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3057" w14:textId="77777777" w:rsidR="000F26EF" w:rsidRPr="00D70FAB" w:rsidRDefault="000F26EF" w:rsidP="0013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9628562"/>
      <w:bookmarkStart w:id="1" w:name="_Toc19628634"/>
      <w:bookmarkStart w:id="2" w:name="_Toc490477068"/>
      <w:r w:rsidRPr="00D70FA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совершенствованию </w:t>
      </w:r>
    </w:p>
    <w:p w14:paraId="4A1FA76F" w14:textId="09FCDDFF" w:rsidR="000F26EF" w:rsidRPr="00D70FAB" w:rsidRDefault="000F26EF" w:rsidP="0013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FAB">
        <w:rPr>
          <w:rFonts w:ascii="Times New Roman" w:eastAsia="Calibri" w:hAnsi="Times New Roman" w:cs="Times New Roman"/>
          <w:b/>
          <w:sz w:val="28"/>
          <w:szCs w:val="28"/>
        </w:rPr>
        <w:t>препо</w:t>
      </w:r>
      <w:bookmarkStart w:id="3" w:name="_GoBack"/>
      <w:bookmarkEnd w:id="3"/>
      <w:r w:rsidRPr="00D70FAB">
        <w:rPr>
          <w:rFonts w:ascii="Times New Roman" w:eastAsia="Calibri" w:hAnsi="Times New Roman" w:cs="Times New Roman"/>
          <w:b/>
          <w:sz w:val="28"/>
          <w:szCs w:val="28"/>
        </w:rPr>
        <w:t xml:space="preserve">давания учебного предмета «Химия» </w:t>
      </w:r>
      <w:r w:rsidRPr="00D70FAB">
        <w:rPr>
          <w:rFonts w:ascii="Times New Roman" w:eastAsia="Calibri" w:hAnsi="Times New Roman" w:cs="Times New Roman"/>
          <w:b/>
          <w:sz w:val="28"/>
          <w:szCs w:val="28"/>
        </w:rPr>
        <w:br/>
        <w:t>на основе анализа результатов ОГЭ</w:t>
      </w:r>
      <w:bookmarkEnd w:id="0"/>
      <w:bookmarkEnd w:id="1"/>
      <w:r w:rsidRPr="00D70FAB">
        <w:rPr>
          <w:rFonts w:ascii="Times New Roman" w:eastAsia="Calibri" w:hAnsi="Times New Roman" w:cs="Times New Roman"/>
          <w:b/>
          <w:sz w:val="28"/>
          <w:szCs w:val="28"/>
        </w:rPr>
        <w:t xml:space="preserve"> - 2022 в Кировской области</w:t>
      </w:r>
    </w:p>
    <w:p w14:paraId="41E98DB7" w14:textId="77777777" w:rsidR="002F37D9" w:rsidRPr="00D70FAB" w:rsidRDefault="002F37D9" w:rsidP="0013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101FA45D" w14:textId="6D52184C" w:rsidR="000F26EF" w:rsidRPr="00D70FAB" w:rsidRDefault="002F37D9" w:rsidP="00132903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</w:pPr>
      <w:bookmarkStart w:id="4" w:name="_Toc22206042"/>
      <w:r w:rsidRPr="00D70FAB">
        <w:rPr>
          <w:rStyle w:val="12220"/>
          <w:rFonts w:eastAsia="Calibri"/>
        </w:rPr>
        <w:t>Лямин Алексей Николаевич</w:t>
      </w:r>
      <w:bookmarkEnd w:id="4"/>
      <w:r w:rsidRPr="00D70F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6C7F75AB" w14:textId="0BA70B17" w:rsidR="00D70FAB" w:rsidRDefault="00D70FAB" w:rsidP="00132903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доцент, кандидат педагогических</w:t>
      </w:r>
      <w:r w:rsidR="000F26EF" w:rsidRPr="00D70FAB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наук, </w:t>
      </w:r>
    </w:p>
    <w:p w14:paraId="37B596AE" w14:textId="02FFD546" w:rsidR="000604D6" w:rsidRPr="00D70FAB" w:rsidRDefault="000F26EF" w:rsidP="00132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FAB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доцент</w:t>
      </w:r>
      <w:r w:rsidRPr="00D70F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F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кафедры предметных областей</w:t>
      </w:r>
      <w:r w:rsidRPr="00D70FAB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</w:t>
      </w:r>
    </w:p>
    <w:p w14:paraId="2CFA62F7" w14:textId="19A3B077" w:rsidR="000F26EF" w:rsidRPr="00D70FAB" w:rsidRDefault="000F26EF" w:rsidP="00132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70F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КОГОАУ ДПО «ИРО Кировской области»</w:t>
      </w:r>
    </w:p>
    <w:p w14:paraId="0FB269A2" w14:textId="77777777" w:rsidR="000F26EF" w:rsidRPr="00D70FAB" w:rsidRDefault="000F26EF" w:rsidP="000F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C0BFCA" w14:textId="54D02B25" w:rsidR="00470A61" w:rsidRPr="00132903" w:rsidRDefault="002F37D9" w:rsidP="000F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В Кировской области учебный предмет «Химия» в форме основного государственного экзамена по выбору в 20</w:t>
      </w:r>
      <w:r w:rsidR="00470A61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сдавали 1</w:t>
      </w:r>
      <w:r w:rsidR="00470A61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220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выпускников</w:t>
      </w:r>
      <w:r w:rsidR="00470A61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0A61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обучавшихся по программам ООО</w:t>
      </w:r>
      <w:r w:rsidR="000F26EF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9A04A3C" w14:textId="3F776ED5" w:rsidR="002F37D9" w:rsidRPr="00132903" w:rsidRDefault="006869FE" w:rsidP="000F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выполнения заданий КИМ ОГЭ по химии в 2022 году представлены</w:t>
      </w:r>
      <w:r w:rsidR="00FA35C8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FAB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A35C8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диаграмме 1 и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таблицах </w:t>
      </w:r>
      <w:r w:rsidR="000604D6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290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A35C8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04D6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F37D9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EDC5BB" w14:textId="7097F911" w:rsidR="00FA35C8" w:rsidRPr="00132903" w:rsidRDefault="00FA35C8" w:rsidP="00D70FAB">
      <w:pPr>
        <w:spacing w:before="240"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1</w:t>
      </w:r>
      <w:r w:rsidR="00D70FAB"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32903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первичных баллов участников ОГЭ по химии в 2022 г.</w:t>
      </w:r>
    </w:p>
    <w:p w14:paraId="61C78FF1" w14:textId="77777777" w:rsidR="00FA35C8" w:rsidRPr="00132903" w:rsidRDefault="00FA35C8" w:rsidP="00FA35C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903">
        <w:rPr>
          <w:rFonts w:ascii="Times New Roman" w:eastAsia="Calibri" w:hAnsi="Times New Roman" w:cs="Times New Roman"/>
          <w:i/>
          <w:sz w:val="24"/>
          <w:szCs w:val="24"/>
        </w:rPr>
        <w:t>(количество участников, получивших тот или иной балл)</w:t>
      </w:r>
    </w:p>
    <w:p w14:paraId="3FE9F7CD" w14:textId="77777777" w:rsidR="00281F57" w:rsidRDefault="00FA35C8" w:rsidP="00281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78A1AB5E" wp14:editId="23BC879F">
            <wp:extent cx="5539563" cy="2796363"/>
            <wp:effectExtent l="0" t="0" r="444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6173D2" w14:textId="738DBA5E" w:rsidR="00281F57" w:rsidRPr="00AA5BA0" w:rsidRDefault="00281F57" w:rsidP="00AA5BA0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A5B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Таблица </w:t>
      </w:r>
      <w:r w:rsidR="000F26EF" w:rsidRPr="00AA5BA0">
        <w:rPr>
          <w:rFonts w:ascii="Times New Roman" w:eastAsia="Calibri" w:hAnsi="Times New Roman" w:cs="Times New Roman"/>
          <w:color w:val="000000"/>
          <w:sz w:val="28"/>
          <w:szCs w:val="24"/>
        </w:rPr>
        <w:t>1</w:t>
      </w:r>
      <w:r w:rsidR="00AA5B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Динамика результатов</w:t>
      </w:r>
      <w:r w:rsidRPr="00FA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ОГЭ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химии</w:t>
      </w:r>
      <w:r w:rsidRPr="00FA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годам</w:t>
      </w:r>
      <w:r w:rsidRPr="00FA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9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209"/>
        <w:gridCol w:w="1210"/>
        <w:gridCol w:w="1210"/>
        <w:gridCol w:w="1209"/>
        <w:gridCol w:w="1210"/>
        <w:gridCol w:w="1210"/>
      </w:tblGrid>
      <w:tr w:rsidR="00281F57" w:rsidRPr="00281F57" w14:paraId="796E0CB6" w14:textId="77777777" w:rsidTr="00AA5BA0">
        <w:trPr>
          <w:cantSplit/>
          <w:trHeight w:val="350"/>
          <w:tblHeader/>
        </w:trPr>
        <w:tc>
          <w:tcPr>
            <w:tcW w:w="2268" w:type="dxa"/>
            <w:vMerge w:val="restart"/>
            <w:vAlign w:val="center"/>
          </w:tcPr>
          <w:p w14:paraId="03A503DA" w14:textId="77777777" w:rsidR="00281F57" w:rsidRPr="007C42E5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C42E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vAlign w:val="center"/>
          </w:tcPr>
          <w:p w14:paraId="6C917D63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2BD6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vAlign w:val="center"/>
          </w:tcPr>
          <w:p w14:paraId="7D9287BB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281F57" w:rsidRPr="00281F57" w14:paraId="24613FE9" w14:textId="77777777" w:rsidTr="00AA5BA0">
        <w:trPr>
          <w:cantSplit/>
          <w:trHeight w:val="160"/>
          <w:tblHeader/>
        </w:trPr>
        <w:tc>
          <w:tcPr>
            <w:tcW w:w="2268" w:type="dxa"/>
            <w:vMerge/>
            <w:vAlign w:val="center"/>
          </w:tcPr>
          <w:p w14:paraId="0DEAA505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7DC970E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3FC4D31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  <w:r w:rsidRPr="00281F57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12A288A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14:paraId="79622ADE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461386DA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6292AF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1F57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281F57" w:rsidRPr="00281F57" w14:paraId="3D481FE8" w14:textId="77777777" w:rsidTr="00AA5BA0">
        <w:trPr>
          <w:trHeight w:val="361"/>
        </w:trPr>
        <w:tc>
          <w:tcPr>
            <w:tcW w:w="2268" w:type="dxa"/>
            <w:vAlign w:val="center"/>
          </w:tcPr>
          <w:p w14:paraId="41DD97E6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6D192C9E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9D18FF9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78D36EB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14:paraId="7F80D22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C0A001A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6B29D44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1,5</w:t>
            </w:r>
          </w:p>
        </w:tc>
      </w:tr>
      <w:tr w:rsidR="00281F57" w:rsidRPr="00281F57" w14:paraId="1D0F7390" w14:textId="77777777" w:rsidTr="00AA5BA0">
        <w:trPr>
          <w:trHeight w:val="350"/>
        </w:trPr>
        <w:tc>
          <w:tcPr>
            <w:tcW w:w="2268" w:type="dxa"/>
            <w:vAlign w:val="center"/>
          </w:tcPr>
          <w:p w14:paraId="12FCD7D5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08F0C3F9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79AE6C6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21,81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C94001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14:paraId="44D3404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754BA4D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087C212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26,1</w:t>
            </w:r>
          </w:p>
        </w:tc>
      </w:tr>
      <w:tr w:rsidR="00281F57" w:rsidRPr="00281F57" w14:paraId="7F8FAECD" w14:textId="77777777" w:rsidTr="00AA5BA0">
        <w:trPr>
          <w:trHeight w:val="350"/>
        </w:trPr>
        <w:tc>
          <w:tcPr>
            <w:tcW w:w="2268" w:type="dxa"/>
            <w:vAlign w:val="center"/>
          </w:tcPr>
          <w:p w14:paraId="74D111DB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13A707C1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09E14112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37,26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18A0DBB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14:paraId="483D8FA2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CBC056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542737AC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39,3</w:t>
            </w:r>
          </w:p>
        </w:tc>
      </w:tr>
      <w:tr w:rsidR="00281F57" w:rsidRPr="00281F57" w14:paraId="13C75F5F" w14:textId="77777777" w:rsidTr="00AA5BA0">
        <w:trPr>
          <w:trHeight w:val="350"/>
        </w:trPr>
        <w:tc>
          <w:tcPr>
            <w:tcW w:w="2268" w:type="dxa"/>
            <w:vAlign w:val="center"/>
          </w:tcPr>
          <w:p w14:paraId="4631EF33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04B253C5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84450AF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40,76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FD8122D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14:paraId="1F3E48ED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39,24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33807A40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62DEAE08" w14:textId="77777777" w:rsidR="00281F57" w:rsidRPr="00281F57" w:rsidRDefault="00281F57" w:rsidP="00281F5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81F57">
              <w:rPr>
                <w:rFonts w:ascii="Times New Roman" w:eastAsia="MS Mincho" w:hAnsi="Times New Roman" w:cs="Times New Roman"/>
                <w:sz w:val="28"/>
                <w:szCs w:val="28"/>
              </w:rPr>
              <w:t>33,1</w:t>
            </w:r>
          </w:p>
        </w:tc>
      </w:tr>
    </w:tbl>
    <w:p w14:paraId="5952E177" w14:textId="77777777" w:rsidR="00AA5BA0" w:rsidRDefault="00AA5BA0" w:rsidP="007C42E5">
      <w:pPr>
        <w:spacing w:before="120"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48836ECA" w14:textId="7F5DD01D" w:rsidR="007C42E5" w:rsidRPr="00AA5BA0" w:rsidRDefault="007C42E5" w:rsidP="00AA5BA0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</w:t>
      </w:r>
      <w:r w:rsidR="000F26EF"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A5BA0"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5BA0">
        <w:rPr>
          <w:rFonts w:ascii="Times New Roman" w:hAnsi="Times New Roman" w:cs="Times New Roman"/>
          <w:sz w:val="28"/>
          <w:szCs w:val="28"/>
        </w:rPr>
        <w:t>Результаты по группам участников экзамена с различным уровнем подготовки</w:t>
      </w:r>
      <w:r w:rsidR="00AA5BA0"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5BA0">
        <w:rPr>
          <w:rFonts w:ascii="Times New Roman" w:eastAsia="Times New Roman" w:hAnsi="Times New Roman" w:cs="Times New Roman"/>
          <w:sz w:val="28"/>
          <w:szCs w:val="28"/>
        </w:rPr>
        <w:t>с учётом типа ОО</w:t>
      </w:r>
      <w:r w:rsidRPr="00AA5BA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709"/>
        <w:gridCol w:w="709"/>
        <w:gridCol w:w="708"/>
        <w:gridCol w:w="709"/>
        <w:gridCol w:w="2126"/>
        <w:gridCol w:w="2553"/>
      </w:tblGrid>
      <w:tr w:rsidR="007C42E5" w:rsidRPr="007C42E5" w14:paraId="6EC5A0B2" w14:textId="77777777" w:rsidTr="00AA5BA0">
        <w:trPr>
          <w:cantSplit/>
          <w:trHeight w:val="495"/>
          <w:tblHeader/>
        </w:trPr>
        <w:tc>
          <w:tcPr>
            <w:tcW w:w="425" w:type="dxa"/>
            <w:vMerge w:val="restart"/>
            <w:vAlign w:val="center"/>
          </w:tcPr>
          <w:p w14:paraId="753E0496" w14:textId="77777777" w:rsidR="007C42E5" w:rsidRPr="007C42E5" w:rsidRDefault="007C42E5" w:rsidP="007C42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6742DA16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ОО</w:t>
            </w:r>
          </w:p>
        </w:tc>
        <w:tc>
          <w:tcPr>
            <w:tcW w:w="7514" w:type="dxa"/>
            <w:gridSpan w:val="6"/>
            <w:vAlign w:val="center"/>
          </w:tcPr>
          <w:p w14:paraId="0AB577E7" w14:textId="77777777" w:rsidR="007C42E5" w:rsidRPr="007C42E5" w:rsidRDefault="007C42E5" w:rsidP="007C42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Доля участников, получивших отметку</w:t>
            </w:r>
            <w:r w:rsidR="00E20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7C42E5" w:rsidRPr="007C42E5" w14:paraId="214FEE68" w14:textId="77777777" w:rsidTr="00AA5BA0">
        <w:trPr>
          <w:cantSplit/>
          <w:trHeight w:val="495"/>
          <w:tblHeader/>
        </w:trPr>
        <w:tc>
          <w:tcPr>
            <w:tcW w:w="425" w:type="dxa"/>
            <w:vMerge/>
            <w:vAlign w:val="center"/>
          </w:tcPr>
          <w:p w14:paraId="2EB2CD51" w14:textId="77777777" w:rsidR="007C42E5" w:rsidRPr="007C42E5" w:rsidRDefault="007C42E5" w:rsidP="007C42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C7B719F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C2A865" w14:textId="77777777" w:rsidR="007C42E5" w:rsidRPr="007C42E5" w:rsidRDefault="007C42E5" w:rsidP="0032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vAlign w:val="center"/>
          </w:tcPr>
          <w:p w14:paraId="34C2F70B" w14:textId="77777777" w:rsidR="007C42E5" w:rsidRPr="007C42E5" w:rsidRDefault="007C42E5" w:rsidP="0032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14:paraId="368C3E5C" w14:textId="77777777" w:rsidR="007C42E5" w:rsidRPr="007C42E5" w:rsidRDefault="007C42E5" w:rsidP="0032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vAlign w:val="center"/>
          </w:tcPr>
          <w:p w14:paraId="3D410F56" w14:textId="77777777" w:rsidR="007C42E5" w:rsidRPr="007C42E5" w:rsidRDefault="007C42E5" w:rsidP="0032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03F62DC3" w14:textId="77777777" w:rsidR="007C42E5" w:rsidRPr="007C42E5" w:rsidRDefault="007C42E5" w:rsidP="003268D8">
            <w:pPr>
              <w:spacing w:after="0" w:line="240" w:lineRule="auto"/>
              <w:ind w:left="-109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16464B50" w14:textId="77777777" w:rsidR="007C42E5" w:rsidRPr="007C42E5" w:rsidRDefault="007C42E5" w:rsidP="003268D8">
            <w:pPr>
              <w:spacing w:after="0" w:line="240" w:lineRule="auto"/>
              <w:ind w:left="-109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(качество обучения)</w:t>
            </w:r>
          </w:p>
        </w:tc>
        <w:tc>
          <w:tcPr>
            <w:tcW w:w="2553" w:type="dxa"/>
            <w:vAlign w:val="center"/>
          </w:tcPr>
          <w:p w14:paraId="21C3FBC1" w14:textId="77777777" w:rsidR="007C42E5" w:rsidRPr="007C42E5" w:rsidRDefault="007C42E5" w:rsidP="0032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«</w:t>
            </w:r>
            <w:r w:rsidRPr="007C4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769DDDB9" w14:textId="77777777" w:rsidR="007C42E5" w:rsidRPr="007C42E5" w:rsidRDefault="007C42E5" w:rsidP="003268D8">
            <w:pPr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(уровень обученности)</w:t>
            </w:r>
          </w:p>
        </w:tc>
      </w:tr>
      <w:tr w:rsidR="007C42E5" w:rsidRPr="007C42E5" w14:paraId="5AF4A6F5" w14:textId="77777777" w:rsidTr="00AA5BA0">
        <w:trPr>
          <w:trHeight w:val="397"/>
        </w:trPr>
        <w:tc>
          <w:tcPr>
            <w:tcW w:w="425" w:type="dxa"/>
            <w:vAlign w:val="center"/>
          </w:tcPr>
          <w:p w14:paraId="1279CA59" w14:textId="77777777" w:rsidR="007C42E5" w:rsidRPr="007C42E5" w:rsidRDefault="007C42E5" w:rsidP="00866F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5548582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MS Mincho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709" w:type="dxa"/>
            <w:vAlign w:val="center"/>
          </w:tcPr>
          <w:p w14:paraId="7692A982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14:paraId="737DE5E5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8" w:type="dxa"/>
            <w:vAlign w:val="center"/>
          </w:tcPr>
          <w:p w14:paraId="3FE98431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709" w:type="dxa"/>
            <w:vAlign w:val="center"/>
          </w:tcPr>
          <w:p w14:paraId="7C812B55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126" w:type="dxa"/>
            <w:vAlign w:val="center"/>
          </w:tcPr>
          <w:p w14:paraId="02684C6D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2553" w:type="dxa"/>
            <w:vAlign w:val="center"/>
          </w:tcPr>
          <w:p w14:paraId="76489E7A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</w:tr>
      <w:tr w:rsidR="007C42E5" w:rsidRPr="007C42E5" w14:paraId="4385E9D3" w14:textId="77777777" w:rsidTr="00AA5BA0">
        <w:trPr>
          <w:trHeight w:val="397"/>
        </w:trPr>
        <w:tc>
          <w:tcPr>
            <w:tcW w:w="425" w:type="dxa"/>
            <w:vAlign w:val="center"/>
          </w:tcPr>
          <w:p w14:paraId="76B5E07D" w14:textId="77777777" w:rsidR="007C42E5" w:rsidRPr="007C42E5" w:rsidRDefault="007C42E5" w:rsidP="00866F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A72134C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MS Mincho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709" w:type="dxa"/>
            <w:vAlign w:val="center"/>
          </w:tcPr>
          <w:p w14:paraId="455B1610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  <w:vAlign w:val="center"/>
          </w:tcPr>
          <w:p w14:paraId="526A3A47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08" w:type="dxa"/>
            <w:vAlign w:val="center"/>
          </w:tcPr>
          <w:p w14:paraId="504AA729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709" w:type="dxa"/>
            <w:vAlign w:val="center"/>
          </w:tcPr>
          <w:p w14:paraId="5AFBA2EA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vAlign w:val="center"/>
          </w:tcPr>
          <w:p w14:paraId="02A5CEBE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2553" w:type="dxa"/>
            <w:vAlign w:val="center"/>
          </w:tcPr>
          <w:p w14:paraId="2DF8F96F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97,8</w:t>
            </w:r>
          </w:p>
        </w:tc>
      </w:tr>
      <w:tr w:rsidR="007C42E5" w:rsidRPr="007C42E5" w14:paraId="41475387" w14:textId="77777777" w:rsidTr="00AA5BA0">
        <w:trPr>
          <w:trHeight w:val="397"/>
        </w:trPr>
        <w:tc>
          <w:tcPr>
            <w:tcW w:w="425" w:type="dxa"/>
            <w:vAlign w:val="center"/>
          </w:tcPr>
          <w:p w14:paraId="03680D9C" w14:textId="77777777" w:rsidR="007C42E5" w:rsidRPr="007C42E5" w:rsidRDefault="007C42E5" w:rsidP="00866F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DED7DD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MS Mincho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709" w:type="dxa"/>
            <w:vAlign w:val="center"/>
          </w:tcPr>
          <w:p w14:paraId="050C09FD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39E7D413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08" w:type="dxa"/>
            <w:vAlign w:val="center"/>
          </w:tcPr>
          <w:p w14:paraId="0DBFBA57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709" w:type="dxa"/>
            <w:vAlign w:val="center"/>
          </w:tcPr>
          <w:p w14:paraId="0F5C627E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2126" w:type="dxa"/>
            <w:vAlign w:val="center"/>
          </w:tcPr>
          <w:p w14:paraId="663B28CE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2553" w:type="dxa"/>
            <w:vAlign w:val="center"/>
          </w:tcPr>
          <w:p w14:paraId="0699470C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C42E5" w:rsidRPr="007C42E5" w14:paraId="264036B9" w14:textId="77777777" w:rsidTr="00AA5BA0">
        <w:trPr>
          <w:trHeight w:val="397"/>
        </w:trPr>
        <w:tc>
          <w:tcPr>
            <w:tcW w:w="425" w:type="dxa"/>
            <w:vAlign w:val="center"/>
          </w:tcPr>
          <w:p w14:paraId="685C3669" w14:textId="77777777" w:rsidR="007C42E5" w:rsidRPr="007C42E5" w:rsidRDefault="007C42E5" w:rsidP="00866F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4A04837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MS Mincho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709" w:type="dxa"/>
            <w:vAlign w:val="center"/>
          </w:tcPr>
          <w:p w14:paraId="03FF394E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71461836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8" w:type="dxa"/>
            <w:vAlign w:val="center"/>
          </w:tcPr>
          <w:p w14:paraId="291BB645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vAlign w:val="center"/>
          </w:tcPr>
          <w:p w14:paraId="272C4936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2126" w:type="dxa"/>
            <w:vAlign w:val="center"/>
          </w:tcPr>
          <w:p w14:paraId="690175C8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553" w:type="dxa"/>
            <w:vAlign w:val="center"/>
          </w:tcPr>
          <w:p w14:paraId="78105956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C42E5" w:rsidRPr="007C42E5" w14:paraId="68A43567" w14:textId="77777777" w:rsidTr="00AA5BA0">
        <w:trPr>
          <w:trHeight w:val="397"/>
        </w:trPr>
        <w:tc>
          <w:tcPr>
            <w:tcW w:w="425" w:type="dxa"/>
            <w:vAlign w:val="center"/>
          </w:tcPr>
          <w:p w14:paraId="08802210" w14:textId="77777777" w:rsidR="007C42E5" w:rsidRPr="007C42E5" w:rsidRDefault="007C42E5" w:rsidP="00866F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6A784E6" w14:textId="77777777" w:rsidR="007C42E5" w:rsidRPr="007C42E5" w:rsidRDefault="007C42E5" w:rsidP="007C42E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MS Mincho" w:hAnsi="Times New Roman" w:cs="Times New Roman"/>
                <w:sz w:val="28"/>
                <w:szCs w:val="28"/>
              </w:rPr>
              <w:t>Интернаты</w:t>
            </w:r>
          </w:p>
        </w:tc>
        <w:tc>
          <w:tcPr>
            <w:tcW w:w="709" w:type="dxa"/>
            <w:vAlign w:val="center"/>
          </w:tcPr>
          <w:p w14:paraId="53A2312A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1044E849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vAlign w:val="center"/>
          </w:tcPr>
          <w:p w14:paraId="3E8FEBB2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3251E7D4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14:paraId="0B377388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3" w:type="dxa"/>
            <w:vAlign w:val="center"/>
          </w:tcPr>
          <w:p w14:paraId="6957CEC4" w14:textId="77777777" w:rsidR="007C42E5" w:rsidRPr="007C42E5" w:rsidRDefault="007C42E5" w:rsidP="007C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2E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1AC84388" w14:textId="28C0BE12" w:rsidR="00281F57" w:rsidRPr="00AA5BA0" w:rsidRDefault="00281F57" w:rsidP="00AA5BA0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Таблица </w:t>
      </w:r>
      <w:r w:rsidR="000F26EF"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</w:t>
      </w:r>
      <w:r w:rsidR="00AA5BA0"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ОГЭ по химии по АТЕ региона в 2022 г.</w:t>
      </w:r>
    </w:p>
    <w:tbl>
      <w:tblPr>
        <w:tblStyle w:val="130"/>
        <w:tblW w:w="0" w:type="auto"/>
        <w:tblInd w:w="137" w:type="dxa"/>
        <w:tblLook w:val="04A0" w:firstRow="1" w:lastRow="0" w:firstColumn="1" w:lastColumn="0" w:noHBand="0" w:noVBand="1"/>
      </w:tblPr>
      <w:tblGrid>
        <w:gridCol w:w="622"/>
        <w:gridCol w:w="2417"/>
        <w:gridCol w:w="1416"/>
        <w:gridCol w:w="623"/>
        <w:gridCol w:w="636"/>
        <w:gridCol w:w="623"/>
        <w:gridCol w:w="636"/>
        <w:gridCol w:w="623"/>
        <w:gridCol w:w="636"/>
        <w:gridCol w:w="623"/>
        <w:gridCol w:w="636"/>
      </w:tblGrid>
      <w:tr w:rsidR="00281F57" w:rsidRPr="00AA5BA0" w14:paraId="74608194" w14:textId="77777777" w:rsidTr="00AA5BA0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14:paraId="0FD386B6" w14:textId="77777777" w:rsidR="00281F57" w:rsidRPr="00AA5BA0" w:rsidRDefault="00281F57" w:rsidP="007C42E5">
            <w:pPr>
              <w:ind w:left="-113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40E3A07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/>
                <w:bCs/>
                <w:sz w:val="24"/>
                <w:szCs w:val="24"/>
              </w:rPr>
              <w:t>АТЕ</w:t>
            </w:r>
          </w:p>
        </w:tc>
        <w:tc>
          <w:tcPr>
            <w:tcW w:w="0" w:type="auto"/>
            <w:vMerge w:val="restart"/>
            <w:vAlign w:val="center"/>
          </w:tcPr>
          <w:p w14:paraId="7790302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2"/>
            <w:vAlign w:val="center"/>
          </w:tcPr>
          <w:p w14:paraId="71950F9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5B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</w:tcPr>
          <w:p w14:paraId="7E847E7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5B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</w:tcPr>
          <w:p w14:paraId="3BF41D8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5B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</w:tcPr>
          <w:p w14:paraId="1F1E9C5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5BA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81F57" w:rsidRPr="00AA5BA0" w14:paraId="73770148" w14:textId="77777777" w:rsidTr="00AA5BA0">
        <w:trPr>
          <w:cantSplit/>
          <w:tblHeader/>
        </w:trPr>
        <w:tc>
          <w:tcPr>
            <w:tcW w:w="0" w:type="auto"/>
            <w:vMerge/>
            <w:vAlign w:val="center"/>
          </w:tcPr>
          <w:p w14:paraId="3558120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EB7D1B0" w14:textId="77777777" w:rsidR="00281F57" w:rsidRPr="00AA5BA0" w:rsidRDefault="00281F57" w:rsidP="0028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F4033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2B0F6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14:paraId="26FA700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0A9A55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14:paraId="37382BA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0EEAE9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14:paraId="5FAD587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8276CC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14:paraId="3B84DF4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B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81F57" w:rsidRPr="00AA5BA0" w14:paraId="002790FF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7791A79" w14:textId="77777777" w:rsidR="00281F57" w:rsidRPr="00AA5BA0" w:rsidRDefault="00281F57" w:rsidP="00866F8D">
            <w:pPr>
              <w:numPr>
                <w:ilvl w:val="0"/>
                <w:numId w:val="2"/>
              </w:numPr>
              <w:ind w:left="63" w:hanging="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BF95C6A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Арбажский муниципальный округ</w:t>
            </w:r>
          </w:p>
        </w:tc>
        <w:tc>
          <w:tcPr>
            <w:tcW w:w="0" w:type="auto"/>
            <w:vAlign w:val="center"/>
          </w:tcPr>
          <w:p w14:paraId="685B1AC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A1F676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CF118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E0D8A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FE3C8A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14:paraId="40953D3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859D6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699500D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44D9A5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1F57" w:rsidRPr="00AA5BA0" w14:paraId="6F047660" w14:textId="77777777" w:rsidTr="00AA5BA0">
        <w:trPr>
          <w:trHeight w:val="399"/>
        </w:trPr>
        <w:tc>
          <w:tcPr>
            <w:tcW w:w="0" w:type="auto"/>
            <w:vAlign w:val="center"/>
          </w:tcPr>
          <w:p w14:paraId="08F22463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C6AA1B6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Афанасьевский район</w:t>
            </w:r>
          </w:p>
        </w:tc>
        <w:tc>
          <w:tcPr>
            <w:tcW w:w="0" w:type="auto"/>
            <w:vAlign w:val="center"/>
          </w:tcPr>
          <w:p w14:paraId="31CAB0B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7EAB68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268FC3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9F782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0D2662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vAlign w:val="center"/>
          </w:tcPr>
          <w:p w14:paraId="02A5160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249A3D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vAlign w:val="center"/>
          </w:tcPr>
          <w:p w14:paraId="2E1F3E8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AEC69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281F57" w:rsidRPr="00AA5BA0" w14:paraId="018D9271" w14:textId="77777777" w:rsidTr="00AA5BA0">
        <w:trPr>
          <w:trHeight w:val="399"/>
        </w:trPr>
        <w:tc>
          <w:tcPr>
            <w:tcW w:w="0" w:type="auto"/>
            <w:vAlign w:val="center"/>
          </w:tcPr>
          <w:p w14:paraId="193E28A7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0AA582D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Белохолуницкий район</w:t>
            </w:r>
          </w:p>
        </w:tc>
        <w:tc>
          <w:tcPr>
            <w:tcW w:w="0" w:type="auto"/>
            <w:vAlign w:val="center"/>
          </w:tcPr>
          <w:p w14:paraId="2205711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5D068C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750956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981C48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25C420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vAlign w:val="center"/>
          </w:tcPr>
          <w:p w14:paraId="485E1D7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D9C97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0" w:type="auto"/>
            <w:vAlign w:val="center"/>
          </w:tcPr>
          <w:p w14:paraId="5B7B30B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00882C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281F57" w:rsidRPr="00AA5BA0" w14:paraId="3EC5AA41" w14:textId="77777777" w:rsidTr="00AA5BA0">
        <w:trPr>
          <w:trHeight w:val="399"/>
        </w:trPr>
        <w:tc>
          <w:tcPr>
            <w:tcW w:w="0" w:type="auto"/>
            <w:vAlign w:val="center"/>
          </w:tcPr>
          <w:p w14:paraId="2F37A87B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5474FB4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Богородский район</w:t>
            </w:r>
          </w:p>
        </w:tc>
        <w:tc>
          <w:tcPr>
            <w:tcW w:w="0" w:type="auto"/>
            <w:vAlign w:val="center"/>
          </w:tcPr>
          <w:p w14:paraId="1BC9634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7F2637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DD8A3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60BCC2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DA42C3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4031D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FC4B70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18ADA08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7F3CB2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F57" w:rsidRPr="00AA5BA0" w14:paraId="744464BA" w14:textId="77777777" w:rsidTr="00AA5BA0">
        <w:trPr>
          <w:trHeight w:val="399"/>
        </w:trPr>
        <w:tc>
          <w:tcPr>
            <w:tcW w:w="0" w:type="auto"/>
            <w:vAlign w:val="center"/>
          </w:tcPr>
          <w:p w14:paraId="40214898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7EAC5E9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Верхнекамский район</w:t>
            </w:r>
          </w:p>
        </w:tc>
        <w:tc>
          <w:tcPr>
            <w:tcW w:w="0" w:type="auto"/>
            <w:vAlign w:val="center"/>
          </w:tcPr>
          <w:p w14:paraId="64B75B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9401D3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BAEB86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vAlign w:val="center"/>
          </w:tcPr>
          <w:p w14:paraId="58E4277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3CA21D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vAlign w:val="center"/>
          </w:tcPr>
          <w:p w14:paraId="3C80543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22BEDD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0" w:type="auto"/>
            <w:vAlign w:val="center"/>
          </w:tcPr>
          <w:p w14:paraId="0A512B5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6F8DD0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281F57" w:rsidRPr="00AA5BA0" w14:paraId="04DD9D40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ED93831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E4D9D1E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Верхошижемский район</w:t>
            </w:r>
          </w:p>
        </w:tc>
        <w:tc>
          <w:tcPr>
            <w:tcW w:w="0" w:type="auto"/>
            <w:vAlign w:val="center"/>
          </w:tcPr>
          <w:p w14:paraId="329188B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4361E2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B2FCA4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3701F9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F79ED2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738BDBA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77600B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vAlign w:val="center"/>
          </w:tcPr>
          <w:p w14:paraId="65053F2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554FA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F57" w:rsidRPr="00AA5BA0" w14:paraId="58817946" w14:textId="77777777" w:rsidTr="00AA5BA0">
        <w:trPr>
          <w:trHeight w:val="399"/>
        </w:trPr>
        <w:tc>
          <w:tcPr>
            <w:tcW w:w="0" w:type="auto"/>
            <w:vAlign w:val="center"/>
          </w:tcPr>
          <w:p w14:paraId="44E66316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5741DBB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Вятскополянский район</w:t>
            </w:r>
          </w:p>
        </w:tc>
        <w:tc>
          <w:tcPr>
            <w:tcW w:w="0" w:type="auto"/>
            <w:vAlign w:val="center"/>
          </w:tcPr>
          <w:p w14:paraId="62A5677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7E8067C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F1AF63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863A40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5198351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vAlign w:val="center"/>
          </w:tcPr>
          <w:p w14:paraId="5738EAE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9860F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0" w:type="auto"/>
            <w:vAlign w:val="center"/>
          </w:tcPr>
          <w:p w14:paraId="19CC63F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123766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81F57" w:rsidRPr="00AA5BA0" w14:paraId="553890BA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A164CF1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92A393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Даровской район</w:t>
            </w:r>
          </w:p>
        </w:tc>
        <w:tc>
          <w:tcPr>
            <w:tcW w:w="0" w:type="auto"/>
            <w:vAlign w:val="center"/>
          </w:tcPr>
          <w:p w14:paraId="489A192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AC352A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46523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vAlign w:val="center"/>
          </w:tcPr>
          <w:p w14:paraId="2ECDE73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2D23B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vAlign w:val="center"/>
          </w:tcPr>
          <w:p w14:paraId="5AC1114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BC0C82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vAlign w:val="center"/>
          </w:tcPr>
          <w:p w14:paraId="6DCB679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F5118F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1F57" w:rsidRPr="00AA5BA0" w14:paraId="66FA1B04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6152235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3CE4803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Зуевский район</w:t>
            </w:r>
          </w:p>
        </w:tc>
        <w:tc>
          <w:tcPr>
            <w:tcW w:w="0" w:type="auto"/>
            <w:vAlign w:val="center"/>
          </w:tcPr>
          <w:p w14:paraId="3BAD5F3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52A05A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8271D7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FA1997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888DF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BC327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8E926B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vAlign w:val="center"/>
          </w:tcPr>
          <w:p w14:paraId="537E533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04BCCB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281F57" w:rsidRPr="00AA5BA0" w14:paraId="12E76FA5" w14:textId="77777777" w:rsidTr="00AA5BA0">
        <w:trPr>
          <w:trHeight w:val="399"/>
        </w:trPr>
        <w:tc>
          <w:tcPr>
            <w:tcW w:w="0" w:type="auto"/>
            <w:vAlign w:val="center"/>
          </w:tcPr>
          <w:p w14:paraId="23EB56AD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668E5BF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Кикнурский муниципальный округ</w:t>
            </w:r>
          </w:p>
        </w:tc>
        <w:tc>
          <w:tcPr>
            <w:tcW w:w="0" w:type="auto"/>
            <w:vAlign w:val="center"/>
          </w:tcPr>
          <w:p w14:paraId="51427B0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E76563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CD66F4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9787F1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EAF7B7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D1FE78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0236C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4BFD53F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8B812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81F57" w:rsidRPr="00AA5BA0" w14:paraId="24CB9940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3B2CDAE" w14:textId="77777777" w:rsidR="00281F57" w:rsidRPr="00AA5BA0" w:rsidRDefault="00281F57" w:rsidP="00866F8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D8963A8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Кильмезский район</w:t>
            </w:r>
          </w:p>
        </w:tc>
        <w:tc>
          <w:tcPr>
            <w:tcW w:w="0" w:type="auto"/>
            <w:vAlign w:val="center"/>
          </w:tcPr>
          <w:p w14:paraId="6AC0D68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2F3099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C35B5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center"/>
          </w:tcPr>
          <w:p w14:paraId="2194EE8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98EB50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center"/>
          </w:tcPr>
          <w:p w14:paraId="22C402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4AEEE5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0" w:type="auto"/>
            <w:vAlign w:val="center"/>
          </w:tcPr>
          <w:p w14:paraId="55FB5F5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784981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81F57" w:rsidRPr="00AA5BA0" w14:paraId="739105C1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1C2FF7F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0D07D69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Кирово-Чепецкий район</w:t>
            </w:r>
          </w:p>
        </w:tc>
        <w:tc>
          <w:tcPr>
            <w:tcW w:w="0" w:type="auto"/>
            <w:vAlign w:val="center"/>
          </w:tcPr>
          <w:p w14:paraId="7967E9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277C03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715800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EDC7C8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BA242E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0" w:type="auto"/>
            <w:vAlign w:val="center"/>
          </w:tcPr>
          <w:p w14:paraId="0AED551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DE502A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0" w:type="auto"/>
            <w:vAlign w:val="center"/>
          </w:tcPr>
          <w:p w14:paraId="65A4AC1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96A06B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81F57" w:rsidRPr="00AA5BA0" w14:paraId="2AA906B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1D96A471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72F491C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Котельничский район</w:t>
            </w:r>
          </w:p>
        </w:tc>
        <w:tc>
          <w:tcPr>
            <w:tcW w:w="0" w:type="auto"/>
            <w:vAlign w:val="center"/>
          </w:tcPr>
          <w:p w14:paraId="2C148AA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B179CC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E5768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14:paraId="5500C76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9EF64C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14:paraId="0FFA31B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C52D46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vAlign w:val="center"/>
          </w:tcPr>
          <w:p w14:paraId="60AB953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187327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281F57" w:rsidRPr="00AA5BA0" w14:paraId="3A18F834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174108C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CAB91D1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Кумёнский муниципальный район</w:t>
            </w:r>
          </w:p>
        </w:tc>
        <w:tc>
          <w:tcPr>
            <w:tcW w:w="0" w:type="auto"/>
            <w:vAlign w:val="center"/>
          </w:tcPr>
          <w:p w14:paraId="6D05D94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146DC7F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9D581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14:paraId="7948A8B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737D702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0" w:type="auto"/>
            <w:vAlign w:val="center"/>
          </w:tcPr>
          <w:p w14:paraId="2E45B71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38D6BC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0" w:type="auto"/>
            <w:vAlign w:val="center"/>
          </w:tcPr>
          <w:p w14:paraId="236CB89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CF33A8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281F57" w:rsidRPr="00AA5BA0" w14:paraId="36EAE76A" w14:textId="77777777" w:rsidTr="00AA5BA0">
        <w:trPr>
          <w:trHeight w:val="399"/>
        </w:trPr>
        <w:tc>
          <w:tcPr>
            <w:tcW w:w="0" w:type="auto"/>
            <w:vAlign w:val="center"/>
          </w:tcPr>
          <w:p w14:paraId="6AF6AE57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48B3C7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Лебяжский муниципальный округ</w:t>
            </w:r>
          </w:p>
        </w:tc>
        <w:tc>
          <w:tcPr>
            <w:tcW w:w="0" w:type="auto"/>
            <w:vAlign w:val="center"/>
          </w:tcPr>
          <w:p w14:paraId="3C9A5FD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95B9C1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A7EED4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262747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61BF79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59F6325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4F5652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53682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73B3EF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81F57" w:rsidRPr="00AA5BA0" w14:paraId="333828C8" w14:textId="77777777" w:rsidTr="00AA5BA0">
        <w:trPr>
          <w:trHeight w:val="399"/>
        </w:trPr>
        <w:tc>
          <w:tcPr>
            <w:tcW w:w="0" w:type="auto"/>
            <w:vAlign w:val="center"/>
          </w:tcPr>
          <w:p w14:paraId="6CBCA027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8DF6C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Лузский район</w:t>
            </w:r>
          </w:p>
        </w:tc>
        <w:tc>
          <w:tcPr>
            <w:tcW w:w="0" w:type="auto"/>
            <w:vAlign w:val="center"/>
          </w:tcPr>
          <w:p w14:paraId="3B7FF16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65CB49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D89CDB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AA5C7C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4EE4FD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14:paraId="557A0BE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6276F1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  <w:vAlign w:val="center"/>
          </w:tcPr>
          <w:p w14:paraId="71DE8F5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22DD45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281F57" w:rsidRPr="00AA5BA0" w14:paraId="5DE0C976" w14:textId="77777777" w:rsidTr="00AA5BA0">
        <w:trPr>
          <w:trHeight w:val="399"/>
        </w:trPr>
        <w:tc>
          <w:tcPr>
            <w:tcW w:w="0" w:type="auto"/>
            <w:vAlign w:val="center"/>
          </w:tcPr>
          <w:p w14:paraId="0C816152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A7F370B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Малмыжский район</w:t>
            </w:r>
          </w:p>
        </w:tc>
        <w:tc>
          <w:tcPr>
            <w:tcW w:w="0" w:type="auto"/>
            <w:vAlign w:val="center"/>
          </w:tcPr>
          <w:p w14:paraId="5D6F79E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18A5B6F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869063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200F5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8F998F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center"/>
          </w:tcPr>
          <w:p w14:paraId="2A6EB23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3B8E54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vAlign w:val="center"/>
          </w:tcPr>
          <w:p w14:paraId="17412FE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3AD6CF7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281F57" w:rsidRPr="00AA5BA0" w14:paraId="1AA5A59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139DA28A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171467A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Мурашинский район</w:t>
            </w:r>
          </w:p>
        </w:tc>
        <w:tc>
          <w:tcPr>
            <w:tcW w:w="0" w:type="auto"/>
            <w:vAlign w:val="center"/>
          </w:tcPr>
          <w:p w14:paraId="11A96E9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C04808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3C2B30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F5BB99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EA99D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vAlign w:val="center"/>
          </w:tcPr>
          <w:p w14:paraId="6F1D70E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780270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vAlign w:val="center"/>
          </w:tcPr>
          <w:p w14:paraId="6A670A4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E02C0A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281F57" w:rsidRPr="00AA5BA0" w14:paraId="49A757C4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FCEE41A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F11AD83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Нагорский район</w:t>
            </w:r>
          </w:p>
        </w:tc>
        <w:tc>
          <w:tcPr>
            <w:tcW w:w="0" w:type="auto"/>
            <w:vAlign w:val="center"/>
          </w:tcPr>
          <w:p w14:paraId="043A3BE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919DBE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016CB0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765F7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93864D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14:paraId="73817E1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9CF14E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2861554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910841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1F57" w:rsidRPr="00AA5BA0" w14:paraId="4383FD67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3DEE101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86AC54C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Немский муниципальный округ</w:t>
            </w:r>
          </w:p>
        </w:tc>
        <w:tc>
          <w:tcPr>
            <w:tcW w:w="0" w:type="auto"/>
            <w:vAlign w:val="center"/>
          </w:tcPr>
          <w:p w14:paraId="031FB79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2D32AE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A21638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DF3A51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710E03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14:paraId="0D76395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8230D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1C97B1F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292599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1F57" w:rsidRPr="00AA5BA0" w14:paraId="16FBF0FE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99D2273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C3F71F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Нолинский район</w:t>
            </w:r>
          </w:p>
        </w:tc>
        <w:tc>
          <w:tcPr>
            <w:tcW w:w="0" w:type="auto"/>
            <w:vAlign w:val="center"/>
          </w:tcPr>
          <w:p w14:paraId="0902EE1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5073A88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0158FF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41152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19D46C6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0" w:type="auto"/>
            <w:vAlign w:val="center"/>
          </w:tcPr>
          <w:p w14:paraId="054EA11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487307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vAlign w:val="center"/>
          </w:tcPr>
          <w:p w14:paraId="415A62A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3866C7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281F57" w:rsidRPr="00AA5BA0" w14:paraId="79470A62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A58F8FE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255155F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Омутнинский район</w:t>
            </w:r>
          </w:p>
        </w:tc>
        <w:tc>
          <w:tcPr>
            <w:tcW w:w="0" w:type="auto"/>
            <w:vAlign w:val="center"/>
          </w:tcPr>
          <w:p w14:paraId="3521A2F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6675EC8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500724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2CE93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EFB60D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0" w:type="auto"/>
            <w:vAlign w:val="center"/>
          </w:tcPr>
          <w:p w14:paraId="5CBDB4C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74CCE60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0" w:type="auto"/>
            <w:vAlign w:val="center"/>
          </w:tcPr>
          <w:p w14:paraId="73A142B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C88DB0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281F57" w:rsidRPr="00AA5BA0" w14:paraId="54F24D5E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5663AF4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DF0651A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Опаринский район</w:t>
            </w:r>
          </w:p>
        </w:tc>
        <w:tc>
          <w:tcPr>
            <w:tcW w:w="0" w:type="auto"/>
            <w:vAlign w:val="center"/>
          </w:tcPr>
          <w:p w14:paraId="7A6374B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4810A8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57F02D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49BD0D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8A865F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F5C404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11A6FD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7E4207C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630B09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F57" w:rsidRPr="00AA5BA0" w14:paraId="798A5F46" w14:textId="77777777" w:rsidTr="00AA5BA0">
        <w:trPr>
          <w:trHeight w:val="399"/>
        </w:trPr>
        <w:tc>
          <w:tcPr>
            <w:tcW w:w="0" w:type="auto"/>
            <w:vAlign w:val="center"/>
          </w:tcPr>
          <w:p w14:paraId="6E8EECCE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C1F9CFC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Оричевский район</w:t>
            </w:r>
          </w:p>
        </w:tc>
        <w:tc>
          <w:tcPr>
            <w:tcW w:w="0" w:type="auto"/>
            <w:vAlign w:val="center"/>
          </w:tcPr>
          <w:p w14:paraId="63D65D0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31BB4AD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93281D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AB81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B95C87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14:paraId="4C38CA6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9B8F82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0815C9B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6E9270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1F57" w:rsidRPr="00AA5BA0" w14:paraId="6EEC1EDC" w14:textId="77777777" w:rsidTr="00AA5BA0">
        <w:trPr>
          <w:trHeight w:val="399"/>
        </w:trPr>
        <w:tc>
          <w:tcPr>
            <w:tcW w:w="0" w:type="auto"/>
            <w:vAlign w:val="center"/>
          </w:tcPr>
          <w:p w14:paraId="4C7601AE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62B56C9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0" w:type="auto"/>
            <w:vAlign w:val="center"/>
          </w:tcPr>
          <w:p w14:paraId="27AD506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EF29B7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C44185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B66030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38F7D3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14:paraId="62C34DA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986824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14:paraId="3841386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91ED55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81F57" w:rsidRPr="00AA5BA0" w14:paraId="282090B1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368C219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4EB33BE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Пижанский район</w:t>
            </w:r>
          </w:p>
        </w:tc>
        <w:tc>
          <w:tcPr>
            <w:tcW w:w="0" w:type="auto"/>
            <w:vAlign w:val="center"/>
          </w:tcPr>
          <w:p w14:paraId="1E2CC0D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EEB02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E89CE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6D8813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E119E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14:paraId="78AAA7D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F62B3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14:paraId="0FE5A34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7B64FC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81F57" w:rsidRPr="00AA5BA0" w14:paraId="47EA1095" w14:textId="77777777" w:rsidTr="00AA5BA0">
        <w:trPr>
          <w:trHeight w:val="399"/>
        </w:trPr>
        <w:tc>
          <w:tcPr>
            <w:tcW w:w="0" w:type="auto"/>
            <w:vAlign w:val="center"/>
          </w:tcPr>
          <w:p w14:paraId="045B9DB6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9BE069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Подосиновский район</w:t>
            </w:r>
          </w:p>
        </w:tc>
        <w:tc>
          <w:tcPr>
            <w:tcW w:w="0" w:type="auto"/>
            <w:vAlign w:val="center"/>
          </w:tcPr>
          <w:p w14:paraId="1A0EAC0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FEABA6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AFEA35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CC2B5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4A7D5C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vAlign w:val="center"/>
          </w:tcPr>
          <w:p w14:paraId="35C0914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79218C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7ACE394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4792E1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81F57" w:rsidRPr="00AA5BA0" w14:paraId="6865528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98AF101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24C9B23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Санчурский район</w:t>
            </w:r>
          </w:p>
        </w:tc>
        <w:tc>
          <w:tcPr>
            <w:tcW w:w="0" w:type="auto"/>
            <w:vAlign w:val="center"/>
          </w:tcPr>
          <w:p w14:paraId="2FE87D9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269E3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5914D3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24C4CF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432521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vAlign w:val="center"/>
          </w:tcPr>
          <w:p w14:paraId="7984F1F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C43328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8F6158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3A47D3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281F57" w:rsidRPr="00AA5BA0" w14:paraId="5D4FE08C" w14:textId="77777777" w:rsidTr="00AA5BA0">
        <w:trPr>
          <w:trHeight w:val="399"/>
        </w:trPr>
        <w:tc>
          <w:tcPr>
            <w:tcW w:w="0" w:type="auto"/>
            <w:vAlign w:val="center"/>
          </w:tcPr>
          <w:p w14:paraId="121C7FFB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A667FB8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Свечинский район</w:t>
            </w:r>
          </w:p>
        </w:tc>
        <w:tc>
          <w:tcPr>
            <w:tcW w:w="0" w:type="auto"/>
            <w:vAlign w:val="center"/>
          </w:tcPr>
          <w:p w14:paraId="793EB73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608B9F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7D2F6B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34EECE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5E2EC0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14:paraId="6D8686E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F2A7D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0" w:type="auto"/>
            <w:vAlign w:val="center"/>
          </w:tcPr>
          <w:p w14:paraId="641D18B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B497D1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281F57" w:rsidRPr="00AA5BA0" w14:paraId="104CFE72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C663FDC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9ACD56E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0" w:type="auto"/>
            <w:vAlign w:val="center"/>
          </w:tcPr>
          <w:p w14:paraId="5684B62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C4BC94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276B3D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DD23C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4B274B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14:paraId="2D3562A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415B0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vAlign w:val="center"/>
          </w:tcPr>
          <w:p w14:paraId="7F2F5AE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BF9F3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281F57" w:rsidRPr="00AA5BA0" w14:paraId="62ACAE50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4CA049F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5204439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vAlign w:val="center"/>
          </w:tcPr>
          <w:p w14:paraId="41E5E6F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BD99A2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5FB5B2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E5B01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4A1BEB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vAlign w:val="center"/>
          </w:tcPr>
          <w:p w14:paraId="5C1E7A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85047A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  <w:vAlign w:val="center"/>
          </w:tcPr>
          <w:p w14:paraId="5ADA39C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0E8165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81F57" w:rsidRPr="00AA5BA0" w14:paraId="0055738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15A81632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C684704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Сунский район</w:t>
            </w:r>
          </w:p>
        </w:tc>
        <w:tc>
          <w:tcPr>
            <w:tcW w:w="0" w:type="auto"/>
            <w:vAlign w:val="center"/>
          </w:tcPr>
          <w:p w14:paraId="77794FE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3FB16A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2A1C8E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3A45E5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C514F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14:paraId="6AC11E6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DB7CF0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5F8EEEB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68461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1F57" w:rsidRPr="00AA5BA0" w14:paraId="16D33266" w14:textId="77777777" w:rsidTr="00AA5BA0">
        <w:trPr>
          <w:trHeight w:val="399"/>
        </w:trPr>
        <w:tc>
          <w:tcPr>
            <w:tcW w:w="0" w:type="auto"/>
            <w:vAlign w:val="center"/>
          </w:tcPr>
          <w:p w14:paraId="693E3BCA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388993E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Тужинский район</w:t>
            </w:r>
          </w:p>
        </w:tc>
        <w:tc>
          <w:tcPr>
            <w:tcW w:w="0" w:type="auto"/>
            <w:vAlign w:val="center"/>
          </w:tcPr>
          <w:p w14:paraId="7A6B8DC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B2A01B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591038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7412C6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A516DD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vAlign w:val="center"/>
          </w:tcPr>
          <w:p w14:paraId="50F0C08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17D86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0D6F3C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153619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281F57" w:rsidRPr="00AA5BA0" w14:paraId="51417257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F413F68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52A5624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Унинский район</w:t>
            </w:r>
          </w:p>
        </w:tc>
        <w:tc>
          <w:tcPr>
            <w:tcW w:w="0" w:type="auto"/>
            <w:vAlign w:val="center"/>
          </w:tcPr>
          <w:p w14:paraId="0437895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19D3F9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89CCA3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0745D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C0F7EC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0980910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448C4D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14:paraId="16B412E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469EA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1F57" w:rsidRPr="00AA5BA0" w14:paraId="0250E03F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6CC4F3E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708DCFB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Уржумский муниципальный округ</w:t>
            </w:r>
          </w:p>
        </w:tc>
        <w:tc>
          <w:tcPr>
            <w:tcW w:w="0" w:type="auto"/>
            <w:vAlign w:val="center"/>
          </w:tcPr>
          <w:p w14:paraId="2A1272C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20C953C5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9F777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14:paraId="0EB80F3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462B8C4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vAlign w:val="center"/>
          </w:tcPr>
          <w:p w14:paraId="0FB1C34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319D772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0" w:type="auto"/>
            <w:vAlign w:val="center"/>
          </w:tcPr>
          <w:p w14:paraId="00F1C0E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58249A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281F57" w:rsidRPr="00AA5BA0" w14:paraId="6E378922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3B77586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0248F1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Фалёнский район</w:t>
            </w:r>
          </w:p>
        </w:tc>
        <w:tc>
          <w:tcPr>
            <w:tcW w:w="0" w:type="auto"/>
            <w:vAlign w:val="center"/>
          </w:tcPr>
          <w:p w14:paraId="7591539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341C96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DD99D0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06A49D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9ED85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14:paraId="20DDDC9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A64710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7A513A7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3DAD8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1F57" w:rsidRPr="00AA5BA0" w14:paraId="18C2D3F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6394BCCF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C1C3AEC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Шабалинский район</w:t>
            </w:r>
          </w:p>
        </w:tc>
        <w:tc>
          <w:tcPr>
            <w:tcW w:w="0" w:type="auto"/>
            <w:vAlign w:val="center"/>
          </w:tcPr>
          <w:p w14:paraId="420D54E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47E6A8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0CA4DC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C16D21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868D6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4EEC7D1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188BEA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vAlign w:val="center"/>
          </w:tcPr>
          <w:p w14:paraId="560766A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4F93DC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F57" w:rsidRPr="00AA5BA0" w14:paraId="2E4F263E" w14:textId="77777777" w:rsidTr="00AA5BA0">
        <w:trPr>
          <w:trHeight w:val="399"/>
        </w:trPr>
        <w:tc>
          <w:tcPr>
            <w:tcW w:w="0" w:type="auto"/>
            <w:vAlign w:val="center"/>
          </w:tcPr>
          <w:p w14:paraId="054B06F3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A5645AF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Юрьянский район</w:t>
            </w:r>
          </w:p>
        </w:tc>
        <w:tc>
          <w:tcPr>
            <w:tcW w:w="0" w:type="auto"/>
            <w:vAlign w:val="center"/>
          </w:tcPr>
          <w:p w14:paraId="4ABC274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F3B034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F91DF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0FEA96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4B4A74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81719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DEF3C7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vAlign w:val="center"/>
          </w:tcPr>
          <w:p w14:paraId="5DEF8B2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BB378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1F57" w:rsidRPr="00AA5BA0" w14:paraId="748977E5" w14:textId="77777777" w:rsidTr="00AA5BA0">
        <w:trPr>
          <w:trHeight w:val="399"/>
        </w:trPr>
        <w:tc>
          <w:tcPr>
            <w:tcW w:w="0" w:type="auto"/>
            <w:vAlign w:val="center"/>
          </w:tcPr>
          <w:p w14:paraId="2D7AE254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E498722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Яранский район</w:t>
            </w:r>
          </w:p>
        </w:tc>
        <w:tc>
          <w:tcPr>
            <w:tcW w:w="0" w:type="auto"/>
            <w:vAlign w:val="center"/>
          </w:tcPr>
          <w:p w14:paraId="45D1FC4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23C8940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0E38EA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4E4B32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4B8A24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14:paraId="5A36347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6C88902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0" w:type="auto"/>
            <w:vAlign w:val="center"/>
          </w:tcPr>
          <w:p w14:paraId="4E0FF65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56A92A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281F57" w:rsidRPr="00AA5BA0" w14:paraId="5227D1B7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8C97ADC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7B2EB3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A0">
              <w:rPr>
                <w:rFonts w:ascii="Times New Roman" w:hAnsi="Times New Roman"/>
                <w:sz w:val="24"/>
                <w:szCs w:val="24"/>
              </w:rPr>
              <w:t>г.Вятские</w:t>
            </w:r>
            <w:proofErr w:type="spellEnd"/>
            <w:r w:rsidRPr="00AA5BA0">
              <w:rPr>
                <w:rFonts w:ascii="Times New Roman" w:hAnsi="Times New Roman"/>
                <w:sz w:val="24"/>
                <w:szCs w:val="24"/>
              </w:rPr>
              <w:t xml:space="preserve"> Поляны</w:t>
            </w:r>
          </w:p>
        </w:tc>
        <w:tc>
          <w:tcPr>
            <w:tcW w:w="0" w:type="auto"/>
            <w:vAlign w:val="center"/>
          </w:tcPr>
          <w:p w14:paraId="44BB6EA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658FFC0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C4040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DDAC9C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D7B6C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vAlign w:val="center"/>
          </w:tcPr>
          <w:p w14:paraId="130C8CD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383E82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14:paraId="566ED88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7576304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81F57" w:rsidRPr="00AA5BA0" w14:paraId="0A6AEBFB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CA527EE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6F9B61E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A0">
              <w:rPr>
                <w:rFonts w:ascii="Times New Roman" w:hAnsi="Times New Roman"/>
                <w:sz w:val="24"/>
                <w:szCs w:val="24"/>
              </w:rPr>
              <w:t>г.Кирово</w:t>
            </w:r>
            <w:proofErr w:type="spellEnd"/>
            <w:r w:rsidRPr="00AA5BA0">
              <w:rPr>
                <w:rFonts w:ascii="Times New Roman" w:hAnsi="Times New Roman"/>
                <w:sz w:val="24"/>
                <w:szCs w:val="24"/>
              </w:rPr>
              <w:t>-Чепецк</w:t>
            </w:r>
          </w:p>
        </w:tc>
        <w:tc>
          <w:tcPr>
            <w:tcW w:w="0" w:type="auto"/>
            <w:vAlign w:val="center"/>
          </w:tcPr>
          <w:p w14:paraId="74CC82D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14:paraId="64C5AD6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E99528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B00F62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5EEF93C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center"/>
          </w:tcPr>
          <w:p w14:paraId="280504D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6396C9B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vAlign w:val="center"/>
          </w:tcPr>
          <w:p w14:paraId="2AC5AB7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7C4F548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281F57" w:rsidRPr="00AA5BA0" w14:paraId="6C20B8B9" w14:textId="77777777" w:rsidTr="00AA5BA0">
        <w:trPr>
          <w:trHeight w:val="399"/>
        </w:trPr>
        <w:tc>
          <w:tcPr>
            <w:tcW w:w="0" w:type="auto"/>
            <w:vAlign w:val="center"/>
          </w:tcPr>
          <w:p w14:paraId="42EBB85A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80C291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A0">
              <w:rPr>
                <w:rFonts w:ascii="Times New Roman" w:hAnsi="Times New Roman"/>
                <w:sz w:val="24"/>
                <w:szCs w:val="24"/>
              </w:rPr>
              <w:t>г.Котельнич</w:t>
            </w:r>
            <w:proofErr w:type="spellEnd"/>
          </w:p>
        </w:tc>
        <w:tc>
          <w:tcPr>
            <w:tcW w:w="0" w:type="auto"/>
            <w:vAlign w:val="center"/>
          </w:tcPr>
          <w:p w14:paraId="359038E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78E3096B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8ED4D7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14:paraId="02C201B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7C7718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0" w:type="auto"/>
            <w:vAlign w:val="center"/>
          </w:tcPr>
          <w:p w14:paraId="695B823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6A05D7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0" w:type="auto"/>
            <w:vAlign w:val="center"/>
          </w:tcPr>
          <w:p w14:paraId="012E690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C7F565A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81F57" w:rsidRPr="00AA5BA0" w14:paraId="514C828C" w14:textId="77777777" w:rsidTr="00AA5BA0">
        <w:trPr>
          <w:trHeight w:val="399"/>
        </w:trPr>
        <w:tc>
          <w:tcPr>
            <w:tcW w:w="0" w:type="auto"/>
            <w:vAlign w:val="center"/>
          </w:tcPr>
          <w:p w14:paraId="3E5B8A84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8DDC6CA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A0">
              <w:rPr>
                <w:rFonts w:ascii="Times New Roman" w:hAnsi="Times New Roman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0" w:type="auto"/>
            <w:vAlign w:val="center"/>
          </w:tcPr>
          <w:p w14:paraId="4F200F3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1BF5B1E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BB62EAD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7297B3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D67C03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0" w:type="auto"/>
            <w:vAlign w:val="center"/>
          </w:tcPr>
          <w:p w14:paraId="40451D4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367FE70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vAlign w:val="center"/>
          </w:tcPr>
          <w:p w14:paraId="63CFF6E0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3C3ED3B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281F57" w:rsidRPr="00AA5BA0" w14:paraId="29DB49F9" w14:textId="77777777" w:rsidTr="00AA5BA0">
        <w:trPr>
          <w:trHeight w:val="399"/>
        </w:trPr>
        <w:tc>
          <w:tcPr>
            <w:tcW w:w="0" w:type="auto"/>
            <w:vAlign w:val="center"/>
          </w:tcPr>
          <w:p w14:paraId="7F390CBF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AAAFE10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A0">
              <w:rPr>
                <w:rFonts w:ascii="Times New Roman" w:hAnsi="Times New Roman"/>
                <w:sz w:val="24"/>
                <w:szCs w:val="24"/>
              </w:rPr>
              <w:t>г.Киров</w:t>
            </w:r>
            <w:proofErr w:type="spellEnd"/>
          </w:p>
        </w:tc>
        <w:tc>
          <w:tcPr>
            <w:tcW w:w="0" w:type="auto"/>
            <w:vAlign w:val="center"/>
          </w:tcPr>
          <w:p w14:paraId="1CE17D43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</w:tcPr>
          <w:p w14:paraId="118F37D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E5D743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14:paraId="2241392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14:paraId="3B3A63B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0" w:type="auto"/>
            <w:vAlign w:val="center"/>
          </w:tcPr>
          <w:p w14:paraId="4A100F1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14:paraId="651FB44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  <w:vAlign w:val="center"/>
          </w:tcPr>
          <w:p w14:paraId="0C5305B9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14:paraId="680F3118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281F57" w:rsidRPr="00AA5BA0" w14:paraId="2CA35083" w14:textId="77777777" w:rsidTr="00AA5BA0">
        <w:trPr>
          <w:trHeight w:val="399"/>
        </w:trPr>
        <w:tc>
          <w:tcPr>
            <w:tcW w:w="0" w:type="auto"/>
            <w:vAlign w:val="center"/>
          </w:tcPr>
          <w:p w14:paraId="5CB1B0A5" w14:textId="77777777" w:rsidR="00281F57" w:rsidRPr="00AA5BA0" w:rsidRDefault="00281F57" w:rsidP="00866F8D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7D285F5" w14:textId="77777777" w:rsidR="00281F57" w:rsidRPr="00AA5BA0" w:rsidRDefault="00281F57" w:rsidP="00281F57">
            <w:pPr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0" w:type="auto"/>
            <w:vAlign w:val="center"/>
          </w:tcPr>
          <w:p w14:paraId="5269BD94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D9AABBC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BB246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6FC2AE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18C6972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B62B41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1A64B96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3AE6D57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5A5971F" w14:textId="77777777" w:rsidR="00281F57" w:rsidRPr="00AA5BA0" w:rsidRDefault="00281F57" w:rsidP="0028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30BF47B" w14:textId="77777777" w:rsidR="00AA5BA0" w:rsidRDefault="00AA5BA0" w:rsidP="00AA5BA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FB6B8FC" w14:textId="77777777" w:rsidR="00AA5BA0" w:rsidRDefault="00AA5BA0" w:rsidP="00AA5BA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9083428" w14:textId="46914FFF" w:rsidR="003268D8" w:rsidRPr="00AA5BA0" w:rsidRDefault="003268D8" w:rsidP="00AA5BA0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</w:t>
      </w:r>
      <w:r w:rsidR="000F26EF"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A5BA0"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ОО, продемонстрировавшие наиболее высокие результаты ОГЭ по химии</w:t>
      </w:r>
      <w:r w:rsid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Кировской области в 2022 г</w:t>
      </w:r>
      <w:r w:rsidRPr="00FA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footnoteReference w:id="3"/>
      </w:r>
    </w:p>
    <w:tbl>
      <w:tblPr>
        <w:tblStyle w:val="14"/>
        <w:tblW w:w="9639" w:type="dxa"/>
        <w:tblInd w:w="279" w:type="dxa"/>
        <w:tblLook w:val="04A0" w:firstRow="1" w:lastRow="0" w:firstColumn="1" w:lastColumn="0" w:noHBand="0" w:noVBand="1"/>
      </w:tblPr>
      <w:tblGrid>
        <w:gridCol w:w="503"/>
        <w:gridCol w:w="5368"/>
        <w:gridCol w:w="981"/>
        <w:gridCol w:w="1394"/>
        <w:gridCol w:w="1393"/>
      </w:tblGrid>
      <w:tr w:rsidR="003268D8" w:rsidRPr="003268D8" w14:paraId="70707E7F" w14:textId="77777777" w:rsidTr="00E2045C">
        <w:trPr>
          <w:cantSplit/>
          <w:tblHeader/>
        </w:trPr>
        <w:tc>
          <w:tcPr>
            <w:tcW w:w="503" w:type="dxa"/>
            <w:vAlign w:val="center"/>
          </w:tcPr>
          <w:p w14:paraId="3AC5A4B2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368" w:type="dxa"/>
            <w:vAlign w:val="center"/>
          </w:tcPr>
          <w:p w14:paraId="4B4C030D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>Название ОО</w:t>
            </w:r>
          </w:p>
        </w:tc>
        <w:tc>
          <w:tcPr>
            <w:tcW w:w="981" w:type="dxa"/>
            <w:vAlign w:val="center"/>
          </w:tcPr>
          <w:p w14:paraId="3E1DE104" w14:textId="77777777" w:rsidR="003268D8" w:rsidRPr="003268D8" w:rsidRDefault="003268D8" w:rsidP="003268D8">
            <w:pPr>
              <w:ind w:left="-103" w:right="-10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>Доля участников, получивших отметку «2»</w:t>
            </w:r>
          </w:p>
        </w:tc>
        <w:tc>
          <w:tcPr>
            <w:tcW w:w="1394" w:type="dxa"/>
            <w:vAlign w:val="center"/>
          </w:tcPr>
          <w:p w14:paraId="1B4E2162" w14:textId="77777777" w:rsidR="003268D8" w:rsidRPr="003268D8" w:rsidRDefault="003268D8" w:rsidP="003268D8">
            <w:pPr>
              <w:ind w:left="-103" w:right="-10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 xml:space="preserve">Доля участников, получивших отметки «4» и «5» </w:t>
            </w:r>
          </w:p>
          <w:p w14:paraId="1F6378A8" w14:textId="77777777" w:rsidR="003268D8" w:rsidRPr="003268D8" w:rsidRDefault="003268D8" w:rsidP="003268D8">
            <w:pPr>
              <w:ind w:left="-103" w:right="-10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>(качество обучения)</w:t>
            </w:r>
          </w:p>
        </w:tc>
        <w:tc>
          <w:tcPr>
            <w:tcW w:w="1393" w:type="dxa"/>
            <w:vAlign w:val="center"/>
          </w:tcPr>
          <w:p w14:paraId="46188685" w14:textId="77777777" w:rsidR="003268D8" w:rsidRPr="003268D8" w:rsidRDefault="003268D8" w:rsidP="003268D8">
            <w:pPr>
              <w:ind w:left="-103" w:right="-10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 xml:space="preserve">Доля участников, получивших отметки </w:t>
            </w:r>
          </w:p>
          <w:p w14:paraId="35ED6CB7" w14:textId="77777777" w:rsidR="003268D8" w:rsidRPr="003268D8" w:rsidRDefault="003268D8" w:rsidP="003268D8">
            <w:pPr>
              <w:ind w:left="-103" w:right="-10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268D8">
              <w:rPr>
                <w:rFonts w:ascii="Times New Roman" w:eastAsia="Times New Roman" w:hAnsi="Times New Roman"/>
                <w:b/>
              </w:rPr>
              <w:t xml:space="preserve">«3», «4» и «5» </w:t>
            </w:r>
            <w:r w:rsidRPr="003268D8">
              <w:rPr>
                <w:rFonts w:eastAsia="MS Mincho"/>
                <w:b/>
                <w:lang w:eastAsia="en-US"/>
              </w:rPr>
              <w:t>(</w:t>
            </w:r>
            <w:r w:rsidRPr="003268D8">
              <w:rPr>
                <w:rFonts w:ascii="Times New Roman" w:eastAsia="Times New Roman" w:hAnsi="Times New Roman"/>
                <w:b/>
              </w:rPr>
              <w:t>уровень обученности)</w:t>
            </w:r>
          </w:p>
        </w:tc>
      </w:tr>
      <w:tr w:rsidR="003268D8" w:rsidRPr="003268D8" w14:paraId="1ECAF1BF" w14:textId="77777777" w:rsidTr="00E2045C">
        <w:trPr>
          <w:trHeight w:val="385"/>
        </w:trPr>
        <w:tc>
          <w:tcPr>
            <w:tcW w:w="503" w:type="dxa"/>
            <w:vAlign w:val="center"/>
          </w:tcPr>
          <w:p w14:paraId="26B1BC0F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268D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8" w:type="dxa"/>
            <w:vAlign w:val="center"/>
          </w:tcPr>
          <w:p w14:paraId="0B8850E9" w14:textId="77777777" w:rsidR="003268D8" w:rsidRPr="003268D8" w:rsidRDefault="003268D8" w:rsidP="003268D8">
            <w:pPr>
              <w:rPr>
                <w:rFonts w:ascii="Times New Roman" w:eastAsia="Times New Roman" w:hAnsi="Times New Roman"/>
              </w:rPr>
            </w:pPr>
            <w:r w:rsidRPr="003268D8">
              <w:rPr>
                <w:rFonts w:ascii="Times New Roman" w:hAnsi="Times New Roman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  <w:tc>
          <w:tcPr>
            <w:tcW w:w="981" w:type="dxa"/>
            <w:vAlign w:val="center"/>
          </w:tcPr>
          <w:p w14:paraId="0794BCBC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8D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701933B6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="00E2045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93" w:type="dxa"/>
            <w:vAlign w:val="center"/>
          </w:tcPr>
          <w:p w14:paraId="11E1CEE5" w14:textId="77777777" w:rsidR="003268D8" w:rsidRPr="003268D8" w:rsidRDefault="003268D8" w:rsidP="003268D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8D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E2045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3268D8" w:rsidRPr="003268D8" w14:paraId="731B8284" w14:textId="77777777" w:rsidTr="00E2045C">
        <w:trPr>
          <w:trHeight w:val="419"/>
        </w:trPr>
        <w:tc>
          <w:tcPr>
            <w:tcW w:w="503" w:type="dxa"/>
            <w:vAlign w:val="center"/>
          </w:tcPr>
          <w:p w14:paraId="6AA8FBF5" w14:textId="77777777" w:rsidR="003268D8" w:rsidRPr="003268D8" w:rsidRDefault="003268D8" w:rsidP="003268D8">
            <w:pPr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268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368" w:type="dxa"/>
          </w:tcPr>
          <w:p w14:paraId="6FD6E275" w14:textId="77777777" w:rsidR="003268D8" w:rsidRPr="003268D8" w:rsidRDefault="003268D8" w:rsidP="003268D8">
            <w:pPr>
              <w:rPr>
                <w:rFonts w:ascii="Times New Roman" w:hAnsi="Times New Roman"/>
              </w:rPr>
            </w:pPr>
            <w:r w:rsidRPr="003268D8">
              <w:rPr>
                <w:rFonts w:ascii="Times New Roman" w:hAnsi="Times New Roman"/>
              </w:rPr>
              <w:t xml:space="preserve">Муниципальное общеобразовательное автономное учреждение средняя общеобразовательная школа с углубленным изучением отдельных предметов № 37 г. Кирова </w:t>
            </w:r>
          </w:p>
        </w:tc>
        <w:tc>
          <w:tcPr>
            <w:tcW w:w="981" w:type="dxa"/>
            <w:vAlign w:val="center"/>
          </w:tcPr>
          <w:p w14:paraId="21BA9765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0E4EBEF5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eastAsia="Times New Roman" w:hAnsi="Times New Roman"/>
                <w:sz w:val="28"/>
                <w:szCs w:val="28"/>
              </w:rPr>
              <w:t>93,1</w:t>
            </w:r>
            <w:r w:rsidR="00E2045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3" w:type="dxa"/>
            <w:vAlign w:val="center"/>
          </w:tcPr>
          <w:p w14:paraId="7E00787E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100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268D8" w:rsidRPr="003268D8" w14:paraId="481F70B5" w14:textId="77777777" w:rsidTr="00E2045C">
        <w:trPr>
          <w:trHeight w:val="419"/>
        </w:trPr>
        <w:tc>
          <w:tcPr>
            <w:tcW w:w="503" w:type="dxa"/>
            <w:vAlign w:val="center"/>
          </w:tcPr>
          <w:p w14:paraId="016AEED4" w14:textId="77777777" w:rsidR="003268D8" w:rsidRPr="003268D8" w:rsidRDefault="003268D8" w:rsidP="003268D8">
            <w:pPr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268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368" w:type="dxa"/>
          </w:tcPr>
          <w:p w14:paraId="7E58EBA4" w14:textId="77777777" w:rsidR="003268D8" w:rsidRPr="003268D8" w:rsidRDefault="003268D8" w:rsidP="003268D8">
            <w:pPr>
              <w:rPr>
                <w:rFonts w:ascii="Times New Roman" w:hAnsi="Times New Roman"/>
              </w:rPr>
            </w:pPr>
            <w:r w:rsidRPr="003268D8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№56 г.</w:t>
            </w:r>
            <w:r w:rsidR="00E2045C">
              <w:rPr>
                <w:rFonts w:ascii="Times New Roman" w:hAnsi="Times New Roman"/>
              </w:rPr>
              <w:t xml:space="preserve"> </w:t>
            </w:r>
            <w:r w:rsidRPr="003268D8">
              <w:rPr>
                <w:rFonts w:ascii="Times New Roman" w:hAnsi="Times New Roman"/>
              </w:rPr>
              <w:t>Кирова</w:t>
            </w:r>
          </w:p>
        </w:tc>
        <w:tc>
          <w:tcPr>
            <w:tcW w:w="981" w:type="dxa"/>
            <w:vAlign w:val="center"/>
          </w:tcPr>
          <w:p w14:paraId="3454EE5D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3949277F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92,9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3" w:type="dxa"/>
            <w:vAlign w:val="center"/>
          </w:tcPr>
          <w:p w14:paraId="467D1871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268D8" w:rsidRPr="003268D8" w14:paraId="1FDE0D5A" w14:textId="77777777" w:rsidTr="00E2045C">
        <w:trPr>
          <w:trHeight w:val="419"/>
        </w:trPr>
        <w:tc>
          <w:tcPr>
            <w:tcW w:w="503" w:type="dxa"/>
            <w:vAlign w:val="center"/>
          </w:tcPr>
          <w:p w14:paraId="7933986E" w14:textId="77777777" w:rsidR="003268D8" w:rsidRPr="003268D8" w:rsidRDefault="003268D8" w:rsidP="003268D8">
            <w:pPr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268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368" w:type="dxa"/>
          </w:tcPr>
          <w:p w14:paraId="4B6BBB81" w14:textId="77777777" w:rsidR="003268D8" w:rsidRPr="003268D8" w:rsidRDefault="003268D8" w:rsidP="003268D8">
            <w:pPr>
              <w:rPr>
                <w:rFonts w:ascii="Times New Roman" w:hAnsi="Times New Roman"/>
              </w:rPr>
            </w:pPr>
            <w:r w:rsidRPr="003268D8">
              <w:rPr>
                <w:rFonts w:ascii="Times New Roman" w:hAnsi="Times New Roman"/>
              </w:rPr>
              <w:t xml:space="preserve">Кировское областное государственное общеобразовательное автономное учреждение «Гимназия № 1 г. Кирово-Чепецка» </w:t>
            </w:r>
          </w:p>
        </w:tc>
        <w:tc>
          <w:tcPr>
            <w:tcW w:w="981" w:type="dxa"/>
            <w:vAlign w:val="center"/>
          </w:tcPr>
          <w:p w14:paraId="7F053454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05B56D03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92,3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3" w:type="dxa"/>
            <w:vAlign w:val="center"/>
          </w:tcPr>
          <w:p w14:paraId="1C23AE2F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100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268D8" w:rsidRPr="003268D8" w14:paraId="2C47ED24" w14:textId="77777777" w:rsidTr="00E2045C">
        <w:trPr>
          <w:trHeight w:val="419"/>
        </w:trPr>
        <w:tc>
          <w:tcPr>
            <w:tcW w:w="503" w:type="dxa"/>
            <w:vAlign w:val="center"/>
          </w:tcPr>
          <w:p w14:paraId="24B30C17" w14:textId="77777777" w:rsidR="003268D8" w:rsidRPr="003268D8" w:rsidRDefault="003268D8" w:rsidP="003268D8">
            <w:pPr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268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368" w:type="dxa"/>
          </w:tcPr>
          <w:p w14:paraId="03E39265" w14:textId="77777777" w:rsidR="003268D8" w:rsidRPr="003268D8" w:rsidRDefault="003268D8" w:rsidP="003268D8">
            <w:pPr>
              <w:rPr>
                <w:rFonts w:ascii="Times New Roman" w:hAnsi="Times New Roman"/>
              </w:rPr>
            </w:pPr>
            <w:r w:rsidRPr="003268D8">
              <w:rPr>
                <w:rFonts w:ascii="Times New Roman" w:hAnsi="Times New Roman"/>
              </w:rPr>
              <w:t>Муниципальное общеобразовательное бюджетное учреждение Гимназия №46 г. Кирова</w:t>
            </w:r>
          </w:p>
        </w:tc>
        <w:tc>
          <w:tcPr>
            <w:tcW w:w="981" w:type="dxa"/>
            <w:vAlign w:val="center"/>
          </w:tcPr>
          <w:p w14:paraId="4C73DD78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140427F4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91,7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%</w:t>
            </w:r>
          </w:p>
        </w:tc>
        <w:tc>
          <w:tcPr>
            <w:tcW w:w="1393" w:type="dxa"/>
            <w:vAlign w:val="center"/>
          </w:tcPr>
          <w:p w14:paraId="7E7D6991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100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268D8" w:rsidRPr="003268D8" w14:paraId="19FC908F" w14:textId="77777777" w:rsidTr="00E2045C">
        <w:trPr>
          <w:trHeight w:val="419"/>
        </w:trPr>
        <w:tc>
          <w:tcPr>
            <w:tcW w:w="503" w:type="dxa"/>
            <w:vAlign w:val="center"/>
          </w:tcPr>
          <w:p w14:paraId="5E615585" w14:textId="77777777" w:rsidR="003268D8" w:rsidRPr="003268D8" w:rsidRDefault="003268D8" w:rsidP="003268D8">
            <w:pPr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268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368" w:type="dxa"/>
          </w:tcPr>
          <w:p w14:paraId="571AA82E" w14:textId="77777777" w:rsidR="003268D8" w:rsidRPr="003268D8" w:rsidRDefault="003268D8" w:rsidP="003268D8">
            <w:pPr>
              <w:rPr>
                <w:rFonts w:ascii="Times New Roman" w:hAnsi="Times New Roman"/>
              </w:rPr>
            </w:pPr>
            <w:r w:rsidRPr="003268D8">
              <w:rPr>
                <w:rFonts w:ascii="Times New Roman" w:hAnsi="Times New Roman"/>
              </w:rPr>
              <w:t xml:space="preserve">Кировское областное государственное общеобразовательное автономное учреждение «Кировский </w:t>
            </w:r>
            <w:proofErr w:type="spellStart"/>
            <w:r w:rsidRPr="003268D8">
              <w:rPr>
                <w:rFonts w:ascii="Times New Roman" w:hAnsi="Times New Roman"/>
              </w:rPr>
              <w:t>экономико</w:t>
            </w:r>
            <w:proofErr w:type="spellEnd"/>
            <w:r w:rsidRPr="003268D8">
              <w:rPr>
                <w:rFonts w:ascii="Times New Roman" w:hAnsi="Times New Roman"/>
              </w:rPr>
              <w:t xml:space="preserve">–правовой лицей» </w:t>
            </w:r>
          </w:p>
        </w:tc>
        <w:tc>
          <w:tcPr>
            <w:tcW w:w="981" w:type="dxa"/>
            <w:vAlign w:val="center"/>
          </w:tcPr>
          <w:p w14:paraId="34B2D6E3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14:paraId="4BEA84B3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90,1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%</w:t>
            </w:r>
          </w:p>
        </w:tc>
        <w:tc>
          <w:tcPr>
            <w:tcW w:w="1393" w:type="dxa"/>
            <w:vAlign w:val="center"/>
          </w:tcPr>
          <w:p w14:paraId="7EF1B6BE" w14:textId="77777777" w:rsidR="003268D8" w:rsidRPr="003268D8" w:rsidRDefault="003268D8" w:rsidP="00326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D8">
              <w:rPr>
                <w:rFonts w:ascii="Times New Roman" w:hAnsi="Times New Roman"/>
                <w:sz w:val="28"/>
                <w:szCs w:val="28"/>
              </w:rPr>
              <w:t>100</w:t>
            </w:r>
            <w:r w:rsidR="00E20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3268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42147178" w14:textId="5CEAA9E4" w:rsidR="00E2045C" w:rsidRPr="00AA5BA0" w:rsidRDefault="00E2045C" w:rsidP="00AA5BA0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</w:t>
      </w:r>
      <w:r w:rsidR="000F26EF"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A5BA0"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ОО, продемонстрировавшие недостаточные результаты ОГЭ по химии</w:t>
      </w:r>
      <w:r w:rsidR="00AA5BA0" w:rsidRPr="00AA5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A5BA0">
        <w:rPr>
          <w:rFonts w:ascii="Times New Roman" w:eastAsia="Calibri" w:hAnsi="Times New Roman" w:cs="Times New Roman"/>
          <w:color w:val="000000"/>
          <w:sz w:val="28"/>
          <w:szCs w:val="28"/>
        </w:rPr>
        <w:t>в Кировской области в 2022 г.</w:t>
      </w:r>
      <w:r w:rsidRPr="00AA5BA0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footnoteReference w:id="4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37"/>
        <w:gridCol w:w="1159"/>
        <w:gridCol w:w="1364"/>
        <w:gridCol w:w="1417"/>
      </w:tblGrid>
      <w:tr w:rsidR="00E2045C" w:rsidRPr="00E2045C" w14:paraId="6484D19C" w14:textId="77777777" w:rsidTr="00E2045C">
        <w:trPr>
          <w:cantSplit/>
          <w:tblHeader/>
        </w:trPr>
        <w:tc>
          <w:tcPr>
            <w:tcW w:w="562" w:type="dxa"/>
            <w:vAlign w:val="center"/>
          </w:tcPr>
          <w:p w14:paraId="2551DB9E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7" w:type="dxa"/>
            <w:vAlign w:val="center"/>
          </w:tcPr>
          <w:p w14:paraId="5062F9C4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ОО</w:t>
            </w:r>
          </w:p>
        </w:tc>
        <w:tc>
          <w:tcPr>
            <w:tcW w:w="1159" w:type="dxa"/>
            <w:vAlign w:val="center"/>
          </w:tcPr>
          <w:p w14:paraId="0014A4FB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1364" w:type="dxa"/>
            <w:vAlign w:val="center"/>
          </w:tcPr>
          <w:p w14:paraId="3309DD51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1C7C45BF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1417" w:type="dxa"/>
            <w:vAlign w:val="center"/>
          </w:tcPr>
          <w:p w14:paraId="668C5EEA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32222F7E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«3», «4» и «5» </w:t>
            </w:r>
            <w:r w:rsidRPr="00E2045C">
              <w:rPr>
                <w:rFonts w:ascii="Calibri" w:eastAsia="MS Mincho" w:hAnsi="Calibri" w:cs="Times New Roman"/>
                <w:b/>
                <w:sz w:val="20"/>
                <w:szCs w:val="20"/>
                <w:lang w:eastAsia="en-US"/>
              </w:rPr>
              <w:t>(</w:t>
            </w:r>
            <w:r w:rsidRPr="00E20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обученности)</w:t>
            </w:r>
          </w:p>
        </w:tc>
      </w:tr>
      <w:tr w:rsidR="00E2045C" w:rsidRPr="00E2045C" w14:paraId="1379CBC3" w14:textId="77777777" w:rsidTr="00E2045C">
        <w:trPr>
          <w:trHeight w:val="451"/>
        </w:trPr>
        <w:tc>
          <w:tcPr>
            <w:tcW w:w="562" w:type="dxa"/>
            <w:vAlign w:val="center"/>
          </w:tcPr>
          <w:p w14:paraId="566A2988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vAlign w:val="center"/>
          </w:tcPr>
          <w:p w14:paraId="41C83AC5" w14:textId="77777777" w:rsidR="00E2045C" w:rsidRPr="00E2045C" w:rsidRDefault="00E2045C" w:rsidP="00E2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5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№33 г. Кирова</w:t>
            </w:r>
          </w:p>
        </w:tc>
        <w:tc>
          <w:tcPr>
            <w:tcW w:w="1159" w:type="dxa"/>
            <w:vAlign w:val="center"/>
          </w:tcPr>
          <w:p w14:paraId="398374C7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4" w:type="dxa"/>
            <w:vAlign w:val="center"/>
          </w:tcPr>
          <w:p w14:paraId="0323CEA3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0FBAFC9D" w14:textId="77777777" w:rsidR="00E2045C" w:rsidRPr="00E2045C" w:rsidRDefault="00E2045C" w:rsidP="00E20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04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28AAF36" w14:textId="77777777" w:rsidR="00FA35C8" w:rsidRPr="00E2045C" w:rsidRDefault="00E2045C" w:rsidP="002E158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04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КИМ ОГЭ по химии в 2022 г.</w:t>
      </w:r>
    </w:p>
    <w:p w14:paraId="5D708D5F" w14:textId="77777777" w:rsidR="002F37D9" w:rsidRDefault="00E2045C" w:rsidP="00132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45C">
        <w:rPr>
          <w:rFonts w:ascii="Times New Roman" w:eastAsia="Calibri" w:hAnsi="Times New Roman" w:cs="Times New Roman"/>
          <w:color w:val="000000"/>
          <w:sz w:val="28"/>
          <w:szCs w:val="28"/>
        </w:rPr>
        <w:t>В 2020</w:t>
      </w:r>
      <w:r w:rsid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E2045C">
        <w:rPr>
          <w:rFonts w:ascii="Times New Roman" w:eastAsia="Calibri" w:hAnsi="Times New Roman" w:cs="Times New Roman"/>
          <w:color w:val="000000"/>
          <w:sz w:val="28"/>
          <w:szCs w:val="28"/>
        </w:rPr>
        <w:t>, 2021 г</w:t>
      </w:r>
      <w:r w:rsidR="002E15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20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ОГЭ по </w:t>
      </w:r>
      <w:r w:rsidR="002E1581">
        <w:rPr>
          <w:rFonts w:ascii="Times New Roman" w:eastAsia="Calibri" w:hAnsi="Times New Roman" w:cs="Times New Roman"/>
          <w:color w:val="000000"/>
          <w:sz w:val="28"/>
          <w:szCs w:val="28"/>
        </w:rPr>
        <w:t>химии не проводился, поэтому с</w:t>
      </w:r>
      <w:r w:rsidRPr="00E2045C">
        <w:rPr>
          <w:rFonts w:ascii="Times New Roman" w:eastAsia="Calibri" w:hAnsi="Times New Roman" w:cs="Times New Roman"/>
          <w:color w:val="000000"/>
          <w:sz w:val="28"/>
          <w:szCs w:val="28"/>
        </w:rPr>
        <w:t>одержание КИМ сравнивается с материалами 2019 года</w:t>
      </w:r>
      <w:r w:rsidR="002F37D9" w:rsidRPr="002F37D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1EC5EC9" w14:textId="03C254BE" w:rsidR="002E1581" w:rsidRPr="002E1581" w:rsidRDefault="002E1581" w:rsidP="00132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2022 году КИМ ОГЭ по химии, как и в 2019 г.,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содержали две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9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(таблица </w:t>
      </w:r>
      <w:r w:rsidR="00866F8D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3FD26BA" w14:textId="77777777" w:rsidR="002E1581" w:rsidRPr="002E1581" w:rsidRDefault="002E1581" w:rsidP="00132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4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 1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содержала 19 заданий с кратким ответом, подразумевающих самостоятельное формулирование и запись ответа в виде числа или последователь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цифр, из них 14 заданий 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>базового уровня сложности при этом правильный ответ предполагает выбор двух правильных ответов из пяти предложенных вариантов, одно из заданий не ограничивало выбор количества ответов (отличие выбора ответов по сравнению с КИМ 2019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>: увеличение количества вариантов ответов и снятие ограничения на количество ответов) и 5 заданий повышенного уровня сложности, представлявшие собой задания на соотнесение вопроса с одним из 4 вариантов ответа (увеличение количества заданий повышенного уровня сложности с 4 до 5 по сравнению с КИМ 2019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14:paraId="41C38204" w14:textId="77777777" w:rsidR="002E1581" w:rsidRPr="002E1581" w:rsidRDefault="002E1581" w:rsidP="00132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4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 2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содержала 5 заданий высокого уровня сложности: 3 задания этой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требуют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запись развёрнутого ответа, 2 задания этой части предполагают выполнение реального химического эксперимента и оформление его результатов (отличие от КИМ 2019: увеличение количества заданий высокого уровня сложности с 3 до 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изменение задания 22 — с теоретического эксперимента на ряд превращений с неизвестным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включение реального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химического 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>эксперимента — задания 23, 24).</w:t>
      </w:r>
    </w:p>
    <w:p w14:paraId="045FA222" w14:textId="529DAF11" w:rsidR="002E1581" w:rsidRDefault="002E1581" w:rsidP="00132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заданий разработано по основным темам курса химии, объединённым в шесть содержательных блоков: «Основные понятия химии (уровень атомно-молекулярных представлений)», «Периодический закон и Периодическая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</w:t>
      </w:r>
      <w:r w:rsidR="00C4171C">
        <w:rPr>
          <w:rFonts w:ascii="Times New Roman" w:eastAsia="Calibri" w:hAnsi="Times New Roman" w:cs="Times New Roman"/>
          <w:color w:val="000000"/>
          <w:sz w:val="28"/>
          <w:szCs w:val="28"/>
        </w:rPr>
        <w:t>стема химических элементов Д.</w:t>
      </w:r>
      <w:r w:rsidRPr="002E1581">
        <w:rPr>
          <w:rFonts w:ascii="Times New Roman" w:eastAsia="Calibri" w:hAnsi="Times New Roman" w:cs="Times New Roman"/>
          <w:color w:val="000000"/>
          <w:sz w:val="28"/>
          <w:szCs w:val="28"/>
        </w:rPr>
        <w:t>И. Менделеева», «Строение вещества», «Многообразие химических реакций», «Многообразие веществ», «Экспериментальная химия».</w:t>
      </w:r>
    </w:p>
    <w:p w14:paraId="2C6C9C06" w14:textId="07734E64" w:rsidR="002E1581" w:rsidRPr="00492425" w:rsidRDefault="002E1581" w:rsidP="00132903">
      <w:pPr>
        <w:spacing w:before="12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9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</w:t>
      </w:r>
      <w:r w:rsidR="000604D6" w:rsidRPr="0049242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492425" w:rsidRPr="004924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92425"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анализ выполнения заданий КИМ ОГЭ по химии</w:t>
      </w:r>
      <w:r w:rsidR="004924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92425">
        <w:rPr>
          <w:rFonts w:ascii="Times New Roman" w:eastAsia="Calibri" w:hAnsi="Times New Roman" w:cs="Times New Roman"/>
          <w:color w:val="000000"/>
          <w:sz w:val="28"/>
          <w:szCs w:val="28"/>
        </w:rPr>
        <w:t>в Кировской области в 2022 г.</w:t>
      </w:r>
    </w:p>
    <w:tbl>
      <w:tblPr>
        <w:tblW w:w="0" w:type="auto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7"/>
        <w:gridCol w:w="3816"/>
        <w:gridCol w:w="958"/>
        <w:gridCol w:w="1085"/>
        <w:gridCol w:w="701"/>
        <w:gridCol w:w="701"/>
        <w:gridCol w:w="701"/>
        <w:gridCol w:w="701"/>
      </w:tblGrid>
      <w:tr w:rsidR="002E1581" w:rsidRPr="00C4171C" w14:paraId="5E96D8D7" w14:textId="77777777" w:rsidTr="00C4171C">
        <w:trPr>
          <w:cantSplit/>
          <w:trHeight w:val="649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AA663F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217772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задания в КИМ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7F03438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Проверяемые элементы содержания</w:t>
            </w:r>
            <w:r w:rsidRPr="00C41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</w:t>
            </w: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10201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109" w:right="-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0" w:type="auto"/>
            <w:vMerge w:val="restart"/>
            <w:vAlign w:val="center"/>
          </w:tcPr>
          <w:p w14:paraId="26ABBA5E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процент выполнения</w:t>
            </w: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  <w:gridSpan w:val="4"/>
            <w:vAlign w:val="center"/>
          </w:tcPr>
          <w:p w14:paraId="251981D7" w14:textId="77777777" w:rsidR="002E1581" w:rsidRPr="00C4171C" w:rsidRDefault="002E1581" w:rsidP="002E158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C417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C41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региону в группах, получивших отметку %</w:t>
            </w:r>
          </w:p>
        </w:tc>
      </w:tr>
      <w:tr w:rsidR="002E1581" w:rsidRPr="00C4171C" w14:paraId="4DB45393" w14:textId="77777777" w:rsidTr="00C4171C">
        <w:trPr>
          <w:cantSplit/>
          <w:trHeight w:val="481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C0991B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28CD22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528A8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98927C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38A984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Align w:val="center"/>
          </w:tcPr>
          <w:p w14:paraId="1FCBFA35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14:paraId="6F4A8124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14:paraId="184943A2" w14:textId="77777777" w:rsidR="002E1581" w:rsidRPr="00C4171C" w:rsidRDefault="002E1581" w:rsidP="002E1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E1581" w:rsidRPr="00C4171C" w14:paraId="365FD48C" w14:textId="77777777" w:rsidTr="00C4171C">
        <w:trPr>
          <w:trHeight w:val="226"/>
        </w:trPr>
        <w:tc>
          <w:tcPr>
            <w:tcW w:w="0" w:type="auto"/>
            <w:gridSpan w:val="8"/>
            <w:vAlign w:val="center"/>
          </w:tcPr>
          <w:p w14:paraId="19F7114F" w14:textId="77777777" w:rsidR="002E1581" w:rsidRPr="00C4171C" w:rsidRDefault="002E1581" w:rsidP="002E1581">
            <w:pPr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Часть 1</w:t>
            </w:r>
          </w:p>
        </w:tc>
      </w:tr>
      <w:tr w:rsidR="002E1581" w:rsidRPr="00C4171C" w14:paraId="3DDD9803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569D854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9CBD59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0" w:type="auto"/>
            <w:vAlign w:val="center"/>
          </w:tcPr>
          <w:p w14:paraId="5018C6F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6195BE15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0" w:type="auto"/>
            <w:vAlign w:val="center"/>
          </w:tcPr>
          <w:p w14:paraId="48AA08FD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center"/>
          </w:tcPr>
          <w:p w14:paraId="3E27B83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vAlign w:val="center"/>
          </w:tcPr>
          <w:p w14:paraId="14D1E0F5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0" w:type="auto"/>
            <w:vAlign w:val="center"/>
          </w:tcPr>
          <w:p w14:paraId="52AFD07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</w:tr>
      <w:tr w:rsidR="002E1581" w:rsidRPr="00C4171C" w14:paraId="5902CC16" w14:textId="77777777" w:rsidTr="00C4171C">
        <w:trPr>
          <w:trHeight w:val="226"/>
        </w:trPr>
        <w:tc>
          <w:tcPr>
            <w:tcW w:w="0" w:type="auto"/>
            <w:vAlign w:val="center"/>
          </w:tcPr>
          <w:p w14:paraId="791D6DB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9065838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Строение атома. Строение электронных оболочек атомов первых 20 химических элементов Периодической системы Д. И. Менделеева. Группы и периоды ПС. Физический смысл порядкового номера химического элемента</w:t>
            </w:r>
          </w:p>
        </w:tc>
        <w:tc>
          <w:tcPr>
            <w:tcW w:w="0" w:type="auto"/>
            <w:vAlign w:val="center"/>
          </w:tcPr>
          <w:p w14:paraId="037367A4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7D5BA57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vAlign w:val="center"/>
          </w:tcPr>
          <w:p w14:paraId="3FE7AA7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0" w:type="auto"/>
            <w:vAlign w:val="center"/>
          </w:tcPr>
          <w:p w14:paraId="3584326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0" w:type="auto"/>
            <w:vAlign w:val="center"/>
          </w:tcPr>
          <w:p w14:paraId="2B8DC38D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0" w:type="auto"/>
            <w:vAlign w:val="center"/>
          </w:tcPr>
          <w:p w14:paraId="7893CBEA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</w:tr>
      <w:tr w:rsidR="002E1581" w:rsidRPr="00C4171C" w14:paraId="330EBF59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B5C6067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1EB254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Закономерности изменения свойств элементов в связи с положением в Периодической системе Д. И. Менделеева</w:t>
            </w:r>
          </w:p>
        </w:tc>
        <w:tc>
          <w:tcPr>
            <w:tcW w:w="0" w:type="auto"/>
            <w:vAlign w:val="center"/>
          </w:tcPr>
          <w:p w14:paraId="35024181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3297BF7E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0" w:type="auto"/>
            <w:vAlign w:val="center"/>
          </w:tcPr>
          <w:p w14:paraId="029A162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0" w:type="auto"/>
            <w:vAlign w:val="center"/>
          </w:tcPr>
          <w:p w14:paraId="6C506D5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0" w:type="auto"/>
            <w:vAlign w:val="center"/>
          </w:tcPr>
          <w:p w14:paraId="647EC18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0" w:type="auto"/>
            <w:vAlign w:val="center"/>
          </w:tcPr>
          <w:p w14:paraId="6DD22CD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</w:tr>
      <w:tr w:rsidR="002E1581" w:rsidRPr="00C4171C" w14:paraId="1B439484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7CF766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CFE0251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Валентность. Степень окисления химических элементов</w:t>
            </w:r>
          </w:p>
        </w:tc>
        <w:tc>
          <w:tcPr>
            <w:tcW w:w="0" w:type="auto"/>
            <w:vAlign w:val="center"/>
          </w:tcPr>
          <w:p w14:paraId="47ABC068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Align w:val="center"/>
          </w:tcPr>
          <w:p w14:paraId="23012D99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  <w:vAlign w:val="center"/>
          </w:tcPr>
          <w:p w14:paraId="7F3F1BE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vAlign w:val="center"/>
          </w:tcPr>
          <w:p w14:paraId="331F28AB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0" w:type="auto"/>
            <w:vAlign w:val="center"/>
          </w:tcPr>
          <w:p w14:paraId="4D67EC6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vAlign w:val="center"/>
          </w:tcPr>
          <w:p w14:paraId="26E4314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2E1581" w:rsidRPr="00C4171C" w14:paraId="601E0858" w14:textId="77777777" w:rsidTr="00C4171C">
        <w:trPr>
          <w:trHeight w:val="226"/>
        </w:trPr>
        <w:tc>
          <w:tcPr>
            <w:tcW w:w="0" w:type="auto"/>
            <w:vAlign w:val="center"/>
          </w:tcPr>
          <w:p w14:paraId="0AA53B0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FD59842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0" w:type="auto"/>
            <w:vAlign w:val="center"/>
          </w:tcPr>
          <w:p w14:paraId="403F28B1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5208ECEF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  <w:vAlign w:val="center"/>
          </w:tcPr>
          <w:p w14:paraId="3B76767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0" w:type="auto"/>
            <w:vAlign w:val="center"/>
          </w:tcPr>
          <w:p w14:paraId="4AABDE2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0" w:type="auto"/>
            <w:vAlign w:val="center"/>
          </w:tcPr>
          <w:p w14:paraId="3E75F148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vAlign w:val="center"/>
          </w:tcPr>
          <w:p w14:paraId="4DB627B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88,4</w:t>
            </w:r>
          </w:p>
        </w:tc>
      </w:tr>
      <w:tr w:rsidR="002E1581" w:rsidRPr="00C4171C" w14:paraId="58CE9692" w14:textId="77777777" w:rsidTr="00C4171C">
        <w:trPr>
          <w:trHeight w:val="226"/>
        </w:trPr>
        <w:tc>
          <w:tcPr>
            <w:tcW w:w="0" w:type="auto"/>
            <w:vAlign w:val="center"/>
          </w:tcPr>
          <w:p w14:paraId="7B32FDA5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E398F6F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Строение атома. Строение электронных оболочек атомов первых 20 химических</w:t>
            </w:r>
            <w:r w:rsidRPr="00C4171C">
              <w:rPr>
                <w:rFonts w:ascii="TimesNewRoman" w:eastAsia="TimesNewRoman" w:hAnsi="Calibri" w:cs="TimesNewRoman"/>
                <w:sz w:val="24"/>
                <w:szCs w:val="24"/>
                <w:lang w:eastAsia="en-US"/>
              </w:rPr>
              <w:t xml:space="preserve"> </w:t>
            </w: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элементов Периодической системы Д. И.</w:t>
            </w:r>
            <w:r w:rsidRPr="00C4171C">
              <w:rPr>
                <w:rFonts w:ascii="TimesNewRoman" w:eastAsia="TimesNewRoman" w:hAnsi="Calibri" w:cs="TimesNewRoman"/>
                <w:sz w:val="24"/>
                <w:szCs w:val="24"/>
                <w:lang w:eastAsia="en-US"/>
              </w:rPr>
              <w:t xml:space="preserve"> </w:t>
            </w: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Менделеева. Закономерности</w:t>
            </w:r>
            <w:r w:rsidRPr="00C4171C">
              <w:rPr>
                <w:rFonts w:ascii="TimesNewRoman" w:eastAsia="TimesNewRoman" w:hAnsi="Calibri" w:cs="TimesNewRoman"/>
                <w:sz w:val="24"/>
                <w:szCs w:val="24"/>
                <w:lang w:eastAsia="en-US"/>
              </w:rPr>
              <w:t xml:space="preserve"> </w:t>
            </w: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изменения свойств</w:t>
            </w:r>
            <w:r w:rsidRPr="00C4171C">
              <w:rPr>
                <w:rFonts w:ascii="TimesNewRoman" w:eastAsia="TimesNewRoman" w:hAnsi="Calibri" w:cs="TimesNewRoman"/>
                <w:sz w:val="24"/>
                <w:szCs w:val="24"/>
                <w:lang w:eastAsia="en-US"/>
              </w:rPr>
              <w:t xml:space="preserve"> </w:t>
            </w: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элементов в связи с положением в ПС</w:t>
            </w:r>
          </w:p>
        </w:tc>
        <w:tc>
          <w:tcPr>
            <w:tcW w:w="0" w:type="auto"/>
            <w:vAlign w:val="center"/>
          </w:tcPr>
          <w:p w14:paraId="31409621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15CC2CC2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14:paraId="54DDCDDD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  <w:vAlign w:val="center"/>
          </w:tcPr>
          <w:p w14:paraId="5C2F8AC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vAlign w:val="center"/>
          </w:tcPr>
          <w:p w14:paraId="26EABE1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vAlign w:val="center"/>
          </w:tcPr>
          <w:p w14:paraId="168A759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</w:tr>
      <w:tr w:rsidR="002E1581" w:rsidRPr="00C4171C" w14:paraId="253F9401" w14:textId="77777777" w:rsidTr="00C4171C">
        <w:trPr>
          <w:trHeight w:val="226"/>
        </w:trPr>
        <w:tc>
          <w:tcPr>
            <w:tcW w:w="0" w:type="auto"/>
            <w:vAlign w:val="center"/>
          </w:tcPr>
          <w:p w14:paraId="0873420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8B891A2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Классификация и номенклатура неорганических веществ</w:t>
            </w:r>
          </w:p>
        </w:tc>
        <w:tc>
          <w:tcPr>
            <w:tcW w:w="0" w:type="auto"/>
            <w:vAlign w:val="center"/>
          </w:tcPr>
          <w:p w14:paraId="6BB7C931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04AE58B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0" w:type="auto"/>
            <w:vAlign w:val="center"/>
          </w:tcPr>
          <w:p w14:paraId="2F8EE88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0" w:type="auto"/>
            <w:vAlign w:val="center"/>
          </w:tcPr>
          <w:p w14:paraId="187C7BA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0" w:type="auto"/>
            <w:vAlign w:val="center"/>
          </w:tcPr>
          <w:p w14:paraId="7A9FCCD7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14:paraId="5F824FE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2E1581" w:rsidRPr="00C4171C" w14:paraId="3E3158E1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31DAA5B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41D1D2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Химические свойства простых веществ. Химические свойства оксидов: </w:t>
            </w:r>
            <w:proofErr w:type="spellStart"/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оснόвных</w:t>
            </w:r>
            <w:proofErr w:type="spellEnd"/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, амфотерных, кислотных</w:t>
            </w:r>
          </w:p>
        </w:tc>
        <w:tc>
          <w:tcPr>
            <w:tcW w:w="0" w:type="auto"/>
            <w:vAlign w:val="center"/>
          </w:tcPr>
          <w:p w14:paraId="1BF5496D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2C0E9AA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0" w:type="auto"/>
            <w:vAlign w:val="center"/>
          </w:tcPr>
          <w:p w14:paraId="47502AD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vAlign w:val="center"/>
          </w:tcPr>
          <w:p w14:paraId="69889E6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0" w:type="auto"/>
            <w:vAlign w:val="center"/>
          </w:tcPr>
          <w:p w14:paraId="39327C0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0" w:type="auto"/>
            <w:vAlign w:val="center"/>
          </w:tcPr>
          <w:p w14:paraId="60CD473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81,4</w:t>
            </w:r>
          </w:p>
        </w:tc>
      </w:tr>
      <w:tr w:rsidR="002E1581" w:rsidRPr="00C4171C" w14:paraId="6A034DFB" w14:textId="77777777" w:rsidTr="00C4171C">
        <w:trPr>
          <w:trHeight w:val="226"/>
        </w:trPr>
        <w:tc>
          <w:tcPr>
            <w:tcW w:w="0" w:type="auto"/>
            <w:vAlign w:val="center"/>
          </w:tcPr>
          <w:p w14:paraId="062B720E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BC32D0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0" w:type="auto"/>
            <w:vAlign w:val="center"/>
          </w:tcPr>
          <w:p w14:paraId="19A3F469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Align w:val="center"/>
          </w:tcPr>
          <w:p w14:paraId="41E42BD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0" w:type="auto"/>
            <w:vAlign w:val="center"/>
          </w:tcPr>
          <w:p w14:paraId="697202A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5DCF26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0" w:type="auto"/>
            <w:vAlign w:val="center"/>
          </w:tcPr>
          <w:p w14:paraId="184C073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0" w:type="auto"/>
            <w:vAlign w:val="center"/>
          </w:tcPr>
          <w:p w14:paraId="37BD08B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78,2</w:t>
            </w:r>
          </w:p>
        </w:tc>
      </w:tr>
      <w:tr w:rsidR="002E1581" w:rsidRPr="00C4171C" w14:paraId="0A123B57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BD394A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EFB089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0" w:type="auto"/>
            <w:vAlign w:val="center"/>
          </w:tcPr>
          <w:p w14:paraId="1F86341F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Align w:val="center"/>
          </w:tcPr>
          <w:p w14:paraId="7A8A4EDE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vAlign w:val="center"/>
          </w:tcPr>
          <w:p w14:paraId="2700910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vAlign w:val="center"/>
          </w:tcPr>
          <w:p w14:paraId="5BC8DFC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vAlign w:val="center"/>
          </w:tcPr>
          <w:p w14:paraId="443EE45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0" w:type="auto"/>
            <w:vAlign w:val="center"/>
          </w:tcPr>
          <w:p w14:paraId="3BCB874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2E1581" w:rsidRPr="00C4171C" w14:paraId="7529B5F0" w14:textId="77777777" w:rsidTr="00C4171C">
        <w:trPr>
          <w:trHeight w:val="226"/>
        </w:trPr>
        <w:tc>
          <w:tcPr>
            <w:tcW w:w="0" w:type="auto"/>
            <w:vAlign w:val="center"/>
          </w:tcPr>
          <w:p w14:paraId="787B2C14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856F34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0" w:type="auto"/>
            <w:vAlign w:val="center"/>
          </w:tcPr>
          <w:p w14:paraId="2AC0AA83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3C5A3FC1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0" w:type="auto"/>
            <w:vAlign w:val="center"/>
          </w:tcPr>
          <w:p w14:paraId="6D4C929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0" w:type="auto"/>
            <w:vAlign w:val="center"/>
          </w:tcPr>
          <w:p w14:paraId="2DA1D0DA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0" w:type="auto"/>
            <w:vAlign w:val="center"/>
          </w:tcPr>
          <w:p w14:paraId="33D6150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0" w:type="auto"/>
            <w:vAlign w:val="center"/>
          </w:tcPr>
          <w:p w14:paraId="36F1CBF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</w:tr>
      <w:tr w:rsidR="002E1581" w:rsidRPr="00C4171C" w14:paraId="35ECF8A7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C35ACC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2321A0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</w:p>
        </w:tc>
        <w:tc>
          <w:tcPr>
            <w:tcW w:w="0" w:type="auto"/>
            <w:vAlign w:val="center"/>
          </w:tcPr>
          <w:p w14:paraId="271E0A57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Align w:val="center"/>
          </w:tcPr>
          <w:p w14:paraId="467F6620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0" w:type="auto"/>
            <w:vAlign w:val="center"/>
          </w:tcPr>
          <w:p w14:paraId="207DAE25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0" w:type="auto"/>
            <w:vAlign w:val="center"/>
          </w:tcPr>
          <w:p w14:paraId="108E971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vAlign w:val="center"/>
          </w:tcPr>
          <w:p w14:paraId="4946F21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41C17687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</w:tr>
      <w:tr w:rsidR="002E1581" w:rsidRPr="00C4171C" w14:paraId="6AA5EDD6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F0BEFD0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7FBF3E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Электролиты и </w:t>
            </w:r>
            <w:proofErr w:type="spellStart"/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неэлектролиты</w:t>
            </w:r>
            <w:proofErr w:type="spellEnd"/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0" w:type="auto"/>
            <w:vAlign w:val="center"/>
          </w:tcPr>
          <w:p w14:paraId="47C8A9A1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78204E9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vAlign w:val="center"/>
          </w:tcPr>
          <w:p w14:paraId="0A74E808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14:paraId="41F62C4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0" w:type="auto"/>
            <w:vAlign w:val="center"/>
          </w:tcPr>
          <w:p w14:paraId="1C0DBAE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0" w:type="auto"/>
            <w:vAlign w:val="center"/>
          </w:tcPr>
          <w:p w14:paraId="55C7BCE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</w:tr>
      <w:tr w:rsidR="002E1581" w:rsidRPr="00C4171C" w14:paraId="40813991" w14:textId="77777777" w:rsidTr="00C4171C">
        <w:trPr>
          <w:trHeight w:val="226"/>
        </w:trPr>
        <w:tc>
          <w:tcPr>
            <w:tcW w:w="0" w:type="auto"/>
            <w:vAlign w:val="center"/>
          </w:tcPr>
          <w:p w14:paraId="7AA20C5F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35C18C5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Реакции ионного обмена и условия их осуществления</w:t>
            </w:r>
          </w:p>
        </w:tc>
        <w:tc>
          <w:tcPr>
            <w:tcW w:w="0" w:type="auto"/>
            <w:vAlign w:val="center"/>
          </w:tcPr>
          <w:p w14:paraId="5D322BA4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68C10F5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0" w:type="auto"/>
            <w:vAlign w:val="center"/>
          </w:tcPr>
          <w:p w14:paraId="5176518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vAlign w:val="center"/>
          </w:tcPr>
          <w:p w14:paraId="43216D9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0" w:type="auto"/>
            <w:vAlign w:val="center"/>
          </w:tcPr>
          <w:p w14:paraId="74774998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0" w:type="auto"/>
            <w:vAlign w:val="center"/>
          </w:tcPr>
          <w:p w14:paraId="1F4F4E7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91,8</w:t>
            </w:r>
          </w:p>
        </w:tc>
      </w:tr>
      <w:tr w:rsidR="002E1581" w:rsidRPr="00C4171C" w14:paraId="663C8D24" w14:textId="77777777" w:rsidTr="00C4171C">
        <w:trPr>
          <w:trHeight w:val="226"/>
        </w:trPr>
        <w:tc>
          <w:tcPr>
            <w:tcW w:w="0" w:type="auto"/>
            <w:vAlign w:val="center"/>
          </w:tcPr>
          <w:p w14:paraId="388A3476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90B62F8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0" w:type="auto"/>
            <w:vAlign w:val="center"/>
          </w:tcPr>
          <w:p w14:paraId="34E07E3D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2357C234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vAlign w:val="center"/>
          </w:tcPr>
          <w:p w14:paraId="78C208C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0" w:type="auto"/>
            <w:vAlign w:val="center"/>
          </w:tcPr>
          <w:p w14:paraId="46D7837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0" w:type="auto"/>
            <w:vAlign w:val="center"/>
          </w:tcPr>
          <w:p w14:paraId="54DC8ACF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0" w:type="auto"/>
            <w:vAlign w:val="center"/>
          </w:tcPr>
          <w:p w14:paraId="2BC601B7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2E1581" w:rsidRPr="00C4171C" w14:paraId="68945711" w14:textId="77777777" w:rsidTr="00C4171C">
        <w:trPr>
          <w:trHeight w:val="226"/>
        </w:trPr>
        <w:tc>
          <w:tcPr>
            <w:tcW w:w="0" w:type="auto"/>
            <w:vAlign w:val="center"/>
          </w:tcPr>
          <w:p w14:paraId="3BFF78BE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52C7E29F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0" w:type="auto"/>
            <w:vAlign w:val="center"/>
          </w:tcPr>
          <w:p w14:paraId="594DC02E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16D29D6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14:paraId="28EE039D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0" w:type="auto"/>
            <w:vAlign w:val="center"/>
          </w:tcPr>
          <w:p w14:paraId="4E0D6D8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0" w:type="auto"/>
            <w:vAlign w:val="center"/>
          </w:tcPr>
          <w:p w14:paraId="742FEFE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0" w:type="auto"/>
            <w:vAlign w:val="center"/>
          </w:tcPr>
          <w:p w14:paraId="6E12F6D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</w:tr>
      <w:tr w:rsidR="002E1581" w:rsidRPr="00C4171C" w14:paraId="6ABC4987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DDD1399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4545A80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</w:t>
            </w:r>
          </w:p>
          <w:p w14:paraId="1C4CE1E7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0" w:type="auto"/>
            <w:vAlign w:val="center"/>
          </w:tcPr>
          <w:p w14:paraId="4C8312F7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Align w:val="center"/>
          </w:tcPr>
          <w:p w14:paraId="5B7B6279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277DA68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14:paraId="1A6987F2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0" w:type="auto"/>
            <w:vAlign w:val="center"/>
          </w:tcPr>
          <w:p w14:paraId="5D9103A9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  <w:vAlign w:val="center"/>
          </w:tcPr>
          <w:p w14:paraId="1F4665CE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83,4</w:t>
            </w:r>
          </w:p>
        </w:tc>
      </w:tr>
      <w:tr w:rsidR="002E1581" w:rsidRPr="00C4171C" w14:paraId="64B5FE33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45DBB00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2ADBCB9D" w14:textId="77777777" w:rsidR="002E1581" w:rsidRPr="00C4171C" w:rsidRDefault="0018374C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Расчёт</w:t>
            </w:r>
            <w:r w:rsidR="002E1581"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массовой доли химического элемента в веществе</w:t>
            </w:r>
          </w:p>
        </w:tc>
        <w:tc>
          <w:tcPr>
            <w:tcW w:w="0" w:type="auto"/>
            <w:vAlign w:val="center"/>
          </w:tcPr>
          <w:p w14:paraId="4D1F0CFE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3B4246A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vAlign w:val="center"/>
          </w:tcPr>
          <w:p w14:paraId="789CB74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center"/>
          </w:tcPr>
          <w:p w14:paraId="2F30E7E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0" w:type="auto"/>
            <w:vAlign w:val="center"/>
          </w:tcPr>
          <w:p w14:paraId="023C7397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vAlign w:val="center"/>
          </w:tcPr>
          <w:p w14:paraId="642B1AF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  <w:tr w:rsidR="002E1581" w:rsidRPr="00C4171C" w14:paraId="04D19346" w14:textId="77777777" w:rsidTr="00C4171C">
        <w:trPr>
          <w:trHeight w:val="226"/>
        </w:trPr>
        <w:tc>
          <w:tcPr>
            <w:tcW w:w="0" w:type="auto"/>
            <w:vAlign w:val="center"/>
          </w:tcPr>
          <w:p w14:paraId="34E5C92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6E63138A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0" w:type="auto"/>
            <w:vAlign w:val="center"/>
          </w:tcPr>
          <w:p w14:paraId="69F199AE" w14:textId="77777777" w:rsidR="002E1581" w:rsidRPr="00C4171C" w:rsidRDefault="002E1581" w:rsidP="002E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14:paraId="74A18E7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74E428EC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vAlign w:val="center"/>
          </w:tcPr>
          <w:p w14:paraId="7002EBEE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3B21EF97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  <w:vAlign w:val="center"/>
          </w:tcPr>
          <w:p w14:paraId="1FF13D8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</w:tr>
      <w:tr w:rsidR="002E1581" w:rsidRPr="00C4171C" w14:paraId="13E92448" w14:textId="77777777" w:rsidTr="00C4171C">
        <w:trPr>
          <w:trHeight w:val="226"/>
        </w:trPr>
        <w:tc>
          <w:tcPr>
            <w:tcW w:w="0" w:type="auto"/>
            <w:gridSpan w:val="8"/>
            <w:vAlign w:val="center"/>
          </w:tcPr>
          <w:p w14:paraId="770B9F3F" w14:textId="77777777" w:rsidR="002E1581" w:rsidRPr="00C4171C" w:rsidRDefault="002E1581" w:rsidP="0018374C">
            <w:pPr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Часть2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17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с развёрнутым ответом</w:t>
            </w:r>
          </w:p>
        </w:tc>
      </w:tr>
      <w:tr w:rsidR="002E1581" w:rsidRPr="00C4171C" w14:paraId="24BA1E00" w14:textId="77777777" w:rsidTr="00C4171C">
        <w:trPr>
          <w:trHeight w:val="226"/>
        </w:trPr>
        <w:tc>
          <w:tcPr>
            <w:tcW w:w="0" w:type="auto"/>
            <w:vAlign w:val="center"/>
          </w:tcPr>
          <w:p w14:paraId="7221A350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14:paraId="0F832701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0" w:type="auto"/>
            <w:vAlign w:val="center"/>
          </w:tcPr>
          <w:p w14:paraId="357C1D6B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7581535B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0" w:type="auto"/>
            <w:vAlign w:val="center"/>
          </w:tcPr>
          <w:p w14:paraId="7D67C0D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14:paraId="105D0E6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0" w:type="auto"/>
            <w:vAlign w:val="center"/>
          </w:tcPr>
          <w:p w14:paraId="5CFD9433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14:paraId="072B572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2E1581" w:rsidRPr="00C4171C" w14:paraId="61C00C17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31DA265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14:paraId="72EBBF99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0" w:type="auto"/>
            <w:vAlign w:val="center"/>
          </w:tcPr>
          <w:p w14:paraId="592258A7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15AFD31D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0" w:type="auto"/>
            <w:vAlign w:val="center"/>
          </w:tcPr>
          <w:p w14:paraId="1542CE3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14:paraId="3EEDBCD1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vAlign w:val="center"/>
          </w:tcPr>
          <w:p w14:paraId="4171778A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vAlign w:val="center"/>
          </w:tcPr>
          <w:p w14:paraId="3903CC4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83,1</w:t>
            </w:r>
          </w:p>
        </w:tc>
      </w:tr>
      <w:tr w:rsidR="002E1581" w:rsidRPr="00C4171C" w14:paraId="10F7BABB" w14:textId="77777777" w:rsidTr="00C4171C">
        <w:trPr>
          <w:trHeight w:val="226"/>
        </w:trPr>
        <w:tc>
          <w:tcPr>
            <w:tcW w:w="0" w:type="auto"/>
            <w:vAlign w:val="center"/>
          </w:tcPr>
          <w:p w14:paraId="1F9CC1D3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14:paraId="5BC46B9B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0" w:type="auto"/>
            <w:vAlign w:val="center"/>
          </w:tcPr>
          <w:p w14:paraId="1960FCBE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38CCB9EC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0" w:type="auto"/>
            <w:vAlign w:val="center"/>
          </w:tcPr>
          <w:p w14:paraId="210575B8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14:paraId="6981C54B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14:paraId="327AC9F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0" w:type="auto"/>
            <w:vAlign w:val="center"/>
          </w:tcPr>
          <w:p w14:paraId="2BA26B3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2E1581" w:rsidRPr="00C4171C" w14:paraId="01D4A573" w14:textId="77777777" w:rsidTr="00C4171C">
        <w:trPr>
          <w:trHeight w:val="226"/>
        </w:trPr>
        <w:tc>
          <w:tcPr>
            <w:tcW w:w="0" w:type="auto"/>
            <w:gridSpan w:val="8"/>
            <w:vAlign w:val="center"/>
          </w:tcPr>
          <w:p w14:paraId="0AC34FAF" w14:textId="77777777" w:rsidR="002E1581" w:rsidRPr="00C4171C" w:rsidRDefault="002E1581" w:rsidP="002E1581">
            <w:pPr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часть</w:t>
            </w:r>
          </w:p>
        </w:tc>
      </w:tr>
      <w:tr w:rsidR="002E1581" w:rsidRPr="00C4171C" w14:paraId="20023EF3" w14:textId="77777777" w:rsidTr="00C4171C">
        <w:trPr>
          <w:trHeight w:val="226"/>
        </w:trPr>
        <w:tc>
          <w:tcPr>
            <w:tcW w:w="0" w:type="auto"/>
            <w:vAlign w:val="center"/>
          </w:tcPr>
          <w:p w14:paraId="55DBDB15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left="-8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14:paraId="6E709835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фосфат-, гидроксид-ионы; ион аммония; катионы изученных металлов, а также бария, серебра, кальция, меди и железа)</w:t>
            </w:r>
          </w:p>
        </w:tc>
        <w:tc>
          <w:tcPr>
            <w:tcW w:w="0" w:type="auto"/>
            <w:vAlign w:val="center"/>
          </w:tcPr>
          <w:p w14:paraId="708C2974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4C1F3F40" w14:textId="77777777" w:rsidR="002E1581" w:rsidRPr="00C4171C" w:rsidRDefault="002E1581" w:rsidP="002E1581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0" w:type="auto"/>
            <w:vAlign w:val="center"/>
          </w:tcPr>
          <w:p w14:paraId="65CA5AAE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1F05BCA6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0" w:type="auto"/>
            <w:vAlign w:val="center"/>
          </w:tcPr>
          <w:p w14:paraId="3A22F450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0" w:type="auto"/>
            <w:vAlign w:val="center"/>
          </w:tcPr>
          <w:p w14:paraId="6A0369E4" w14:textId="77777777" w:rsidR="002E1581" w:rsidRPr="00C4171C" w:rsidRDefault="002E1581" w:rsidP="0018374C">
            <w:pPr>
              <w:spacing w:after="0" w:line="240" w:lineRule="auto"/>
              <w:ind w:left="-115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18374C" w:rsidRPr="00C4171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14:paraId="3890865B" w14:textId="3314F2D2" w:rsidR="000604D6" w:rsidRDefault="000604D6" w:rsidP="00C4171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en-US"/>
        </w:rPr>
      </w:pPr>
      <w:r w:rsidRPr="00C4171C"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en-US"/>
        </w:rPr>
        <w:t>Выводы</w:t>
      </w:r>
    </w:p>
    <w:p w14:paraId="45B4395B" w14:textId="77777777" w:rsidR="00C4171C" w:rsidRPr="00C4171C" w:rsidRDefault="00C4171C" w:rsidP="00C4171C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en-US"/>
        </w:rPr>
      </w:pPr>
    </w:p>
    <w:p w14:paraId="53FCFC15" w14:textId="215AEF06" w:rsidR="0018374C" w:rsidRPr="0018374C" w:rsidRDefault="0018374C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Все задания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базового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уровня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сложности, за исключением задания 16 и задания 19, 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имеют процент выполнения выше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50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 %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. 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Все задания повышенного и высокого уровн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ей сложности, за исключением задания 21 и задания 22, 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имеют процент выполнения выше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50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 %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.</w:t>
      </w:r>
    </w:p>
    <w:p w14:paraId="2B5F9D87" w14:textId="4E667481" w:rsidR="0018374C" w:rsidRPr="0018374C" w:rsidRDefault="0018374C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Успешно усвоенные элементы содержания (выше 50 %)</w:t>
      </w:r>
    </w:p>
    <w:p w14:paraId="0E2B0D1A" w14:textId="700CE6B0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897"/>
          <w:tab w:val="left" w:pos="2102"/>
          <w:tab w:val="left" w:pos="3494"/>
          <w:tab w:val="left" w:pos="3920"/>
          <w:tab w:val="left" w:pos="5029"/>
          <w:tab w:val="left" w:pos="5416"/>
        </w:tabs>
        <w:autoSpaceDE w:val="0"/>
        <w:autoSpaceDN w:val="0"/>
        <w:spacing w:after="0" w:line="240" w:lineRule="auto"/>
        <w:ind w:left="0" w:right="96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Атомы и молекулы. Химический элемент. Простые и сложные вещества</w:t>
      </w:r>
      <w:r w:rsidR="0067608A" w:rsidRPr="0067608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4A255BF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897"/>
          <w:tab w:val="left" w:pos="2102"/>
          <w:tab w:val="left" w:pos="3494"/>
          <w:tab w:val="left" w:pos="3920"/>
          <w:tab w:val="left" w:pos="5029"/>
          <w:tab w:val="left" w:pos="5416"/>
        </w:tabs>
        <w:autoSpaceDE w:val="0"/>
        <w:autoSpaceDN w:val="0"/>
        <w:spacing w:after="0" w:line="240" w:lineRule="auto"/>
        <w:ind w:left="0" w:right="96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Строение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атома.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Строение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электронных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оболочек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атомов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первых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элементов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Периодической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системы</w:t>
      </w:r>
      <w:r w:rsidRPr="0067608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Д. И.</w:t>
      </w:r>
      <w:r w:rsidRPr="0067608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Менделеева.</w:t>
      </w:r>
      <w:r w:rsidRPr="0067608A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Группы и периоды Периодической системы.</w:t>
      </w:r>
      <w:r w:rsidRPr="0067608A">
        <w:rPr>
          <w:rFonts w:ascii="Times New Roman" w:eastAsia="Times New Roman" w:hAnsi="Times New Roman"/>
          <w:spacing w:val="30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Физический</w:t>
      </w:r>
      <w:r w:rsidRPr="0067608A">
        <w:rPr>
          <w:rFonts w:ascii="Times New Roman" w:eastAsia="Times New Roman" w:hAnsi="Times New Roman"/>
          <w:spacing w:val="29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смысл</w:t>
      </w:r>
      <w:r w:rsidRPr="0067608A">
        <w:rPr>
          <w:rFonts w:ascii="Times New Roman" w:eastAsia="Times New Roman" w:hAnsi="Times New Roman"/>
          <w:spacing w:val="29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порядкового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номера</w:t>
      </w:r>
      <w:r w:rsidRPr="0067608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химического элемента.</w:t>
      </w:r>
    </w:p>
    <w:p w14:paraId="02C035D1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558"/>
          <w:tab w:val="left" w:pos="1930"/>
          <w:tab w:val="left" w:pos="2444"/>
          <w:tab w:val="left" w:pos="2647"/>
          <w:tab w:val="left" w:pos="4071"/>
          <w:tab w:val="left" w:pos="4425"/>
          <w:tab w:val="left" w:pos="4492"/>
          <w:tab w:val="left" w:pos="5294"/>
        </w:tabs>
        <w:autoSpaceDE w:val="0"/>
        <w:autoSpaceDN w:val="0"/>
        <w:spacing w:after="0" w:line="240" w:lineRule="auto"/>
        <w:ind w:left="0" w:right="98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 xml:space="preserve">Закономерности изменения 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свойства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 xml:space="preserve">элементов и их соединений в связи </w:t>
      </w:r>
      <w:r w:rsidRPr="0067608A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 xml:space="preserve">с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положением в Периодической с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истеме 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элементов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Д. И.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Менделеева.</w:t>
      </w:r>
    </w:p>
    <w:p w14:paraId="22DD3399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987"/>
          <w:tab w:val="left" w:pos="3081"/>
          <w:tab w:val="left" w:pos="4141"/>
          <w:tab w:val="left" w:pos="5722"/>
        </w:tabs>
        <w:autoSpaceDE w:val="0"/>
        <w:autoSpaceDN w:val="0"/>
        <w:spacing w:after="0" w:line="240" w:lineRule="auto"/>
        <w:ind w:left="0" w:right="96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Строение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веществ.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Химическая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связь: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ковалентная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(полярная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неполярная),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ионная,</w:t>
      </w:r>
      <w:r w:rsidRPr="0067608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металлическая.</w:t>
      </w:r>
    </w:p>
    <w:p w14:paraId="1B112F8E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 xml:space="preserve">Валентность химических </w:t>
      </w:r>
      <w:r w:rsidRPr="0067608A">
        <w:rPr>
          <w:rFonts w:ascii="Times New Roman" w:hAnsi="Times New Roman"/>
          <w:spacing w:val="-1"/>
          <w:sz w:val="28"/>
          <w:szCs w:val="28"/>
        </w:rPr>
        <w:t>элементов.</w:t>
      </w:r>
      <w:r w:rsidRPr="0067608A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67608A">
        <w:rPr>
          <w:rFonts w:ascii="Times New Roman" w:hAnsi="Times New Roman"/>
          <w:sz w:val="28"/>
          <w:szCs w:val="28"/>
        </w:rPr>
        <w:t>Степень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окисления</w:t>
      </w:r>
      <w:r w:rsidRPr="006760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химических</w:t>
      </w:r>
      <w:r w:rsidRPr="006760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элементов.</w:t>
      </w:r>
    </w:p>
    <w:p w14:paraId="7D5A2330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Основные классы неорганических 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веществ.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Номенклатура</w:t>
      </w:r>
      <w:r w:rsidRPr="0067608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неорганических</w:t>
      </w:r>
      <w:r w:rsidRPr="0067608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соединений.</w:t>
      </w:r>
    </w:p>
    <w:p w14:paraId="0604E905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2210"/>
          <w:tab w:val="left" w:pos="4373"/>
        </w:tabs>
        <w:autoSpaceDE w:val="0"/>
        <w:autoSpaceDN w:val="0"/>
        <w:spacing w:after="0" w:line="240" w:lineRule="auto"/>
        <w:ind w:left="0" w:right="99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Химическая</w:t>
      </w:r>
      <w:r w:rsidRPr="0067608A">
        <w:rPr>
          <w:rFonts w:ascii="Times New Roman" w:eastAsia="Times New Roman" w:hAnsi="Times New Roman"/>
          <w:spacing w:val="64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реакция.</w:t>
      </w:r>
      <w:r w:rsidRPr="0067608A">
        <w:rPr>
          <w:rFonts w:ascii="Times New Roman" w:eastAsia="Times New Roman" w:hAnsi="Times New Roman"/>
          <w:spacing w:val="64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Условия</w:t>
      </w:r>
      <w:r w:rsidRPr="0067608A">
        <w:rPr>
          <w:rFonts w:ascii="Times New Roman" w:eastAsia="Times New Roman" w:hAnsi="Times New Roman"/>
          <w:spacing w:val="6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7608A">
        <w:rPr>
          <w:rFonts w:ascii="Times New Roman" w:eastAsia="Times New Roman" w:hAnsi="Times New Roman"/>
          <w:spacing w:val="65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признаки химических 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реакций.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Уравнения химически</w:t>
      </w:r>
      <w:r w:rsidRPr="0067608A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реакций.</w:t>
      </w:r>
      <w:r w:rsidRPr="0067608A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Сохранение</w:t>
      </w:r>
      <w:r w:rsidRPr="0067608A">
        <w:rPr>
          <w:rFonts w:ascii="Times New Roman" w:eastAsia="Times New Roman" w:hAnsi="Times New Roman"/>
          <w:spacing w:val="4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массы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веществ</w:t>
      </w:r>
      <w:r w:rsidRPr="0067608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при химических</w:t>
      </w:r>
      <w:r w:rsidRPr="0067608A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реакциях.</w:t>
      </w:r>
    </w:p>
    <w:p w14:paraId="056C0C9B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96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Классификация химических реакций по различным признакам: количеству</w:t>
      </w:r>
      <w:r w:rsidRPr="0067608A">
        <w:rPr>
          <w:rFonts w:ascii="Times New Roman" w:eastAsia="Times New Roman" w:hAnsi="Times New Roman"/>
          <w:spacing w:val="-67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 составу исходных и полученных веществ, изменению степеней</w:t>
      </w:r>
      <w:r w:rsidRPr="0067608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окисления</w:t>
      </w:r>
      <w:r w:rsidRPr="0067608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химических элементов,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поглощению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выделению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энергии.</w:t>
      </w:r>
    </w:p>
    <w:p w14:paraId="41897F7B" w14:textId="77777777" w:rsidR="0067608A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Электролиты</w:t>
      </w:r>
      <w:r w:rsidRPr="006760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</w:t>
      </w:r>
      <w:r w:rsidRPr="0067608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7608A">
        <w:rPr>
          <w:rFonts w:ascii="Times New Roman" w:hAnsi="Times New Roman"/>
          <w:sz w:val="28"/>
          <w:szCs w:val="28"/>
        </w:rPr>
        <w:t>неэлектролиты.</w:t>
      </w:r>
      <w:proofErr w:type="spellEnd"/>
    </w:p>
    <w:p w14:paraId="49AF77D1" w14:textId="43DE4853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Катионы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анионы.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Электролитическая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диссоциация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кислот,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щелочей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солей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(средних).</w:t>
      </w:r>
    </w:p>
    <w:p w14:paraId="6B946D6E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 xml:space="preserve">Реакции ионного обмена и условия </w:t>
      </w:r>
      <w:r w:rsidRPr="0067608A">
        <w:rPr>
          <w:rFonts w:ascii="Times New Roman" w:hAnsi="Times New Roman"/>
          <w:spacing w:val="-2"/>
          <w:sz w:val="28"/>
          <w:szCs w:val="28"/>
        </w:rPr>
        <w:t xml:space="preserve">их  </w:t>
      </w:r>
      <w:r w:rsidRPr="0067608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осуществления.</w:t>
      </w:r>
    </w:p>
    <w:p w14:paraId="3837135E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Окислительно-восстановительные</w:t>
      </w:r>
      <w:r w:rsidRPr="006760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реакции. Окислитель</w:t>
      </w:r>
      <w:r w:rsidRPr="0067608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 восстановитель</w:t>
      </w:r>
    </w:p>
    <w:p w14:paraId="33EEC11C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Химические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свойства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простых</w:t>
      </w:r>
      <w:r w:rsidRPr="006760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веществ.</w:t>
      </w:r>
    </w:p>
    <w:p w14:paraId="69731F58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Химические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свойства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сложных</w:t>
      </w:r>
      <w:r w:rsidRPr="006760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веществ.</w:t>
      </w:r>
    </w:p>
    <w:p w14:paraId="00865A73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Химические</w:t>
      </w:r>
      <w:r w:rsidRPr="006760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свойства</w:t>
      </w:r>
      <w:r w:rsidRPr="006760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оксидов:</w:t>
      </w:r>
      <w:r w:rsidRPr="006760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основных, кислотных, амфотерных.</w:t>
      </w:r>
    </w:p>
    <w:p w14:paraId="3D489B56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Взаимосвязь</w:t>
      </w:r>
      <w:r w:rsidRPr="0067608A">
        <w:rPr>
          <w:rFonts w:ascii="Times New Roman" w:hAnsi="Times New Roman"/>
          <w:sz w:val="28"/>
          <w:szCs w:val="28"/>
        </w:rPr>
        <w:tab/>
        <w:t xml:space="preserve">различных </w:t>
      </w:r>
      <w:r w:rsidRPr="0067608A">
        <w:rPr>
          <w:rFonts w:ascii="Times New Roman" w:hAnsi="Times New Roman"/>
          <w:spacing w:val="-1"/>
          <w:sz w:val="28"/>
          <w:szCs w:val="28"/>
        </w:rPr>
        <w:t xml:space="preserve">классов </w:t>
      </w:r>
      <w:r w:rsidRPr="0067608A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67608A">
        <w:rPr>
          <w:rFonts w:ascii="Times New Roman" w:hAnsi="Times New Roman"/>
          <w:sz w:val="28"/>
          <w:szCs w:val="28"/>
        </w:rPr>
        <w:t>неорганических</w:t>
      </w:r>
      <w:r w:rsidRPr="0067608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веществ.</w:t>
      </w:r>
    </w:p>
    <w:p w14:paraId="257BF681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96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Определение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характера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среды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раствора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кислот и щелочей с помощью индикаторов.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Качественные реакции на ионы в растворе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(хлорид-,</w:t>
      </w:r>
      <w:r w:rsidRPr="0067608A">
        <w:rPr>
          <w:rFonts w:ascii="Times New Roman" w:eastAsia="Times New Roman" w:hAnsi="Times New Roman"/>
          <w:spacing w:val="4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сульфат-,</w:t>
      </w:r>
      <w:r w:rsidRPr="0067608A">
        <w:rPr>
          <w:rFonts w:ascii="Times New Roman" w:eastAsia="Times New Roman" w:hAnsi="Times New Roman"/>
          <w:spacing w:val="4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карбонат-ионы,</w:t>
      </w:r>
      <w:r w:rsidRPr="0067608A">
        <w:rPr>
          <w:rFonts w:ascii="Times New Roman" w:eastAsia="Times New Roman" w:hAnsi="Times New Roman"/>
          <w:spacing w:val="43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ион аммония).</w:t>
      </w:r>
    </w:p>
    <w:p w14:paraId="1FAC8403" w14:textId="77777777" w:rsidR="0018374C" w:rsidRPr="0067608A" w:rsidRDefault="0018374C" w:rsidP="0013290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97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Получение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газообразных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веществ.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Качественные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реакции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на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газообразные</w:t>
      </w:r>
      <w:r w:rsidRPr="0067608A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вещества</w:t>
      </w:r>
      <w:r w:rsidRPr="0067608A">
        <w:rPr>
          <w:rFonts w:ascii="Times New Roman" w:eastAsia="Times New Roman" w:hAnsi="Times New Roman"/>
          <w:spacing w:val="19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(кислород,</w:t>
      </w:r>
      <w:r w:rsidRPr="0067608A">
        <w:rPr>
          <w:rFonts w:ascii="Times New Roman" w:eastAsia="Times New Roman" w:hAnsi="Times New Roman"/>
          <w:spacing w:val="18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водород,</w:t>
      </w:r>
      <w:r w:rsidRPr="0067608A">
        <w:rPr>
          <w:rFonts w:ascii="Times New Roman" w:eastAsia="Times New Roman" w:hAnsi="Times New Roman"/>
          <w:spacing w:val="18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углекислый газ,</w:t>
      </w:r>
      <w:r w:rsidRPr="0067608A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 xml:space="preserve"> </w:t>
      </w:r>
      <w:r w:rsidRPr="0067608A">
        <w:rPr>
          <w:rFonts w:ascii="Times New Roman" w:eastAsia="Times New Roman" w:hAnsi="Times New Roman"/>
          <w:sz w:val="28"/>
          <w:szCs w:val="28"/>
          <w:lang w:eastAsia="en-US"/>
        </w:rPr>
        <w:t>аммиак).</w:t>
      </w:r>
    </w:p>
    <w:p w14:paraId="38513611" w14:textId="77777777" w:rsidR="0018374C" w:rsidRPr="0067608A" w:rsidRDefault="0018374C" w:rsidP="0013290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608A">
        <w:rPr>
          <w:rFonts w:ascii="Times New Roman" w:hAnsi="Times New Roman"/>
          <w:sz w:val="28"/>
          <w:szCs w:val="28"/>
        </w:rPr>
        <w:t>Получение</w:t>
      </w:r>
      <w:r w:rsidRPr="0067608A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</w:t>
      </w:r>
      <w:r w:rsidRPr="0067608A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изучение</w:t>
      </w:r>
      <w:r w:rsidRPr="0067608A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свойств,</w:t>
      </w:r>
      <w:r w:rsidRPr="0067608A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изученных</w:t>
      </w:r>
      <w:r w:rsidRPr="0067608A">
        <w:rPr>
          <w:rFonts w:ascii="Times New Roman" w:hAnsi="Times New Roman"/>
          <w:spacing w:val="-67"/>
          <w:sz w:val="28"/>
          <w:szCs w:val="28"/>
        </w:rPr>
        <w:t xml:space="preserve">      </w:t>
      </w:r>
      <w:r w:rsidRPr="0067608A">
        <w:rPr>
          <w:rFonts w:ascii="Times New Roman" w:hAnsi="Times New Roman"/>
          <w:spacing w:val="-1"/>
          <w:sz w:val="28"/>
          <w:szCs w:val="28"/>
        </w:rPr>
        <w:t xml:space="preserve"> классов </w:t>
      </w:r>
      <w:r w:rsidRPr="0067608A">
        <w:rPr>
          <w:rFonts w:ascii="Times New Roman" w:hAnsi="Times New Roman"/>
          <w:sz w:val="28"/>
          <w:szCs w:val="28"/>
        </w:rPr>
        <w:t>неорганических</w:t>
      </w:r>
      <w:r w:rsidRPr="0067608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608A">
        <w:rPr>
          <w:rFonts w:ascii="Times New Roman" w:hAnsi="Times New Roman"/>
          <w:sz w:val="28"/>
          <w:szCs w:val="28"/>
        </w:rPr>
        <w:t>веществ.</w:t>
      </w:r>
    </w:p>
    <w:p w14:paraId="1E93EEE3" w14:textId="0462B1CC" w:rsidR="0018374C" w:rsidRPr="0018374C" w:rsidRDefault="0018374C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74C">
        <w:rPr>
          <w:rFonts w:ascii="Times New Roman" w:eastAsia="Calibri" w:hAnsi="Times New Roman" w:cs="Times New Roman"/>
          <w:iCs/>
          <w:sz w:val="28"/>
          <w:szCs w:val="28"/>
        </w:rPr>
        <w:t>Задания базового уровня с выполнени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 ниже 50</w:t>
      </w:r>
      <w:r w:rsidR="0067608A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14:paraId="32A04EDE" w14:textId="77777777" w:rsidR="00001864" w:rsidRDefault="0018374C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864">
        <w:rPr>
          <w:rFonts w:ascii="Times New Roman" w:eastAsia="Calibri" w:hAnsi="Times New Roman" w:cs="Times New Roman"/>
          <w:b/>
          <w:iCs/>
          <w:sz w:val="28"/>
          <w:szCs w:val="28"/>
        </w:rPr>
        <w:t>Задание 16</w:t>
      </w: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C404399" w14:textId="66C404A9" w:rsidR="0018374C" w:rsidRDefault="0018374C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снято ограничение на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правильных ответов, что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вызвало затруднения его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выполнения. </w:t>
      </w:r>
      <w:r w:rsidR="00001864">
        <w:rPr>
          <w:rFonts w:ascii="Times New Roman" w:eastAsia="Calibri" w:hAnsi="Times New Roman" w:cs="Times New Roman"/>
          <w:color w:val="000000"/>
          <w:sz w:val="28"/>
          <w:szCs w:val="28"/>
        </w:rPr>
        <w:t>Следует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подготовке к экзамену обратить внимание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необходимость анализа всех предложенных вариантов ответов, а также на то, что в данном задании количество правиль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ных ответов может варьироваться</w:t>
      </w:r>
      <w:r w:rsidRPr="001837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86E02D9" w14:textId="77777777" w:rsidR="001A5449" w:rsidRPr="001A5449" w:rsidRDefault="001A5449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Метапредметные результаты, которые могли повлиять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ыполнения данного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задания:</w:t>
      </w:r>
    </w:p>
    <w:p w14:paraId="6F70167F" w14:textId="77777777" w:rsidR="001A5449" w:rsidRPr="001A5449" w:rsidRDefault="001A5449" w:rsidP="0013290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44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A1BF3E8" w14:textId="77777777" w:rsidR="001A5449" w:rsidRPr="001A5449" w:rsidRDefault="001A5449" w:rsidP="0013290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A5449"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5D68E92A" w14:textId="52FEF42B" w:rsidR="001A5449" w:rsidRPr="001A5449" w:rsidRDefault="001A5449" w:rsidP="0013290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A5449">
        <w:rPr>
          <w:rFonts w:ascii="Times New Roman" w:eastAsia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 w:rsidR="00001864">
        <w:rPr>
          <w:rFonts w:ascii="Times New Roman" w:eastAsia="Times New Roman" w:hAnsi="Times New Roman"/>
          <w:sz w:val="28"/>
          <w:szCs w:val="28"/>
        </w:rPr>
        <w:t xml:space="preserve"> изменяющейся ситуацией.</w:t>
      </w:r>
    </w:p>
    <w:p w14:paraId="2D7CD827" w14:textId="77777777" w:rsidR="00001864" w:rsidRDefault="00001864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 xml:space="preserve">Задание </w:t>
      </w:r>
      <w:r w:rsidR="0018374C" w:rsidRPr="00001864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>19.</w:t>
      </w:r>
      <w:r w:rsidR="0018374C"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Химическое загрязнение окружающей среды и его последствия. Человек в мире веществ, материалов и химических реакций.</w:t>
      </w:r>
      <w:r w:rsidR="0018374C"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2C60A7" w14:textId="77777777" w:rsidR="00AD56C8" w:rsidRDefault="0018374C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данного задания допущены ошибки, связанные с неверной интерпретацией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исходных</w:t>
      </w:r>
      <w:r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 данных, в том числе связанные с соответствием единиц измерения (низкая читательская грамотность, </w:t>
      </w:r>
      <w:r w:rsidR="00E3684F">
        <w:rPr>
          <w:rFonts w:ascii="Times New Roman" w:hAnsi="Times New Roman" w:cs="Times New Roman"/>
          <w:color w:val="000000"/>
          <w:sz w:val="28"/>
          <w:szCs w:val="28"/>
        </w:rPr>
        <w:t xml:space="preserve">низкая математическая грамотность, </w:t>
      </w:r>
      <w:r w:rsidRPr="0018374C">
        <w:rPr>
          <w:rFonts w:ascii="Times New Roman" w:hAnsi="Times New Roman" w:cs="Times New Roman"/>
          <w:color w:val="000000"/>
          <w:sz w:val="28"/>
          <w:szCs w:val="28"/>
        </w:rPr>
        <w:t>неумение переводить единицы измерения в нужный формат</w:t>
      </w:r>
      <w:r w:rsidR="00E368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684F"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данного задания допущены ошибки, связанные с неверной интерпретацией </w:t>
      </w:r>
      <w:r w:rsidR="00E3684F">
        <w:rPr>
          <w:rFonts w:ascii="Times New Roman" w:hAnsi="Times New Roman" w:cs="Times New Roman"/>
          <w:color w:val="000000"/>
          <w:sz w:val="28"/>
          <w:szCs w:val="28"/>
        </w:rPr>
        <w:t>исходных</w:t>
      </w:r>
      <w:r w:rsidR="00E3684F"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 данных, в том числе связанные с соответствием единиц измерения (низкая читательская грамотность, </w:t>
      </w:r>
      <w:r w:rsidR="00E3684F">
        <w:rPr>
          <w:rFonts w:ascii="Times New Roman" w:hAnsi="Times New Roman" w:cs="Times New Roman"/>
          <w:color w:val="000000"/>
          <w:sz w:val="28"/>
          <w:szCs w:val="28"/>
        </w:rPr>
        <w:t xml:space="preserve">низкая математическая грамотность, </w:t>
      </w:r>
      <w:r w:rsidR="00E3684F" w:rsidRPr="0018374C">
        <w:rPr>
          <w:rFonts w:ascii="Times New Roman" w:hAnsi="Times New Roman" w:cs="Times New Roman"/>
          <w:color w:val="000000"/>
          <w:sz w:val="28"/>
          <w:szCs w:val="28"/>
        </w:rPr>
        <w:t>неумение переводить единицы измерения в нужный формат</w:t>
      </w:r>
      <w:r w:rsidR="00E368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684F" w:rsidRPr="001837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C5E0F4" w14:textId="16F64991" w:rsidR="0018374C" w:rsidRPr="00AD56C8" w:rsidRDefault="00E3684F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4C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экзамену обратить внимание обучающихся на формулировку вопроса практико-ориентированных задач, необходимость внимательной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большим объёмом </w:t>
      </w:r>
      <w:r w:rsidRPr="00AD56C8">
        <w:rPr>
          <w:rFonts w:ascii="Times New Roman" w:hAnsi="Times New Roman" w:cs="Times New Roman"/>
          <w:color w:val="000000"/>
          <w:sz w:val="28"/>
          <w:szCs w:val="28"/>
        </w:rPr>
        <w:t>исходных данных, при решении задач практической направленности, обращать внимание на интегративную связь теоретических знаний по химии со знаниями из других областей и с практическим использованием этих знаний, отрабатывать навыки работы с различными единицами измерения</w:t>
      </w:r>
      <w:r w:rsidR="0018374C" w:rsidRPr="00AD56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53AB4F" w14:textId="77777777" w:rsidR="001A5449" w:rsidRPr="001A5449" w:rsidRDefault="001A5449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56C8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Метапредметные результаты, которые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могли повлиять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ыполнения данного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задания:</w:t>
      </w:r>
    </w:p>
    <w:p w14:paraId="1ADFD828" w14:textId="1558411A" w:rsidR="001A5449" w:rsidRPr="001A5449" w:rsidRDefault="001A5449" w:rsidP="001329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449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8744416" w14:textId="0CA42C7E" w:rsidR="001A5449" w:rsidRPr="001A5449" w:rsidRDefault="001A5449" w:rsidP="001329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449">
        <w:rPr>
          <w:rFonts w:ascii="Times New Roman" w:hAnsi="Times New Roman"/>
          <w:sz w:val="28"/>
          <w:szCs w:val="28"/>
        </w:rPr>
        <w:t>смысловое чтение;</w:t>
      </w:r>
    </w:p>
    <w:p w14:paraId="3F64B365" w14:textId="60F1589B" w:rsidR="001A5449" w:rsidRPr="001A5449" w:rsidRDefault="001A5449" w:rsidP="00132903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544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542F466" w14:textId="3EF9E4BF" w:rsidR="001A5449" w:rsidRPr="001A5449" w:rsidRDefault="001A5449" w:rsidP="00132903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5449">
        <w:rPr>
          <w:sz w:val="28"/>
          <w:szCs w:val="28"/>
        </w:rPr>
        <w:t>умение оценивать правильность выполнения учебной задачи, собственные возможности е</w:t>
      </w:r>
      <w:r>
        <w:rPr>
          <w:sz w:val="28"/>
          <w:szCs w:val="28"/>
        </w:rPr>
        <w:t>ё</w:t>
      </w:r>
      <w:r w:rsidRPr="001A5449">
        <w:rPr>
          <w:sz w:val="28"/>
          <w:szCs w:val="28"/>
        </w:rPr>
        <w:t xml:space="preserve"> решения.</w:t>
      </w:r>
    </w:p>
    <w:p w14:paraId="44A6A434" w14:textId="40402F00" w:rsidR="0018374C" w:rsidRPr="0018374C" w:rsidRDefault="0018374C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Задания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повешенного и </w:t>
      </w:r>
      <w:r w:rsidRPr="00E3684F">
        <w:rPr>
          <w:rFonts w:ascii="Times New Roman" w:eastAsia="Calibri" w:hAnsi="Times New Roman" w:cs="Times New Roman"/>
          <w:iCs/>
          <w:sz w:val="28"/>
          <w:szCs w:val="28"/>
        </w:rPr>
        <w:t>высокого</w:t>
      </w: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 уровн</w:t>
      </w:r>
      <w:r w:rsidRPr="00E3684F">
        <w:rPr>
          <w:rFonts w:ascii="Times New Roman" w:eastAsia="Calibri" w:hAnsi="Times New Roman" w:cs="Times New Roman"/>
          <w:iCs/>
          <w:sz w:val="28"/>
          <w:szCs w:val="28"/>
        </w:rPr>
        <w:t>ей сложности</w:t>
      </w: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 с выполнени</w:t>
      </w:r>
      <w:r w:rsidRPr="00E3684F"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 ниже 50</w:t>
      </w:r>
      <w:r w:rsidR="00AD56C8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14:paraId="762386BF" w14:textId="77777777" w:rsidR="00AD56C8" w:rsidRDefault="00AD56C8" w:rsidP="00132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56C8">
        <w:rPr>
          <w:rFonts w:ascii="Times New Roman" w:eastAsia="Calibri" w:hAnsi="Times New Roman" w:cs="Times New Roman"/>
          <w:b/>
          <w:iCs/>
          <w:sz w:val="28"/>
          <w:szCs w:val="28"/>
        </w:rPr>
        <w:t>Задание</w:t>
      </w:r>
      <w:r w:rsidR="0018374C" w:rsidRPr="00AD56C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21</w:t>
      </w:r>
      <w:r w:rsidR="0018374C" w:rsidRPr="001837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18374C" w:rsidRPr="00E3684F">
        <w:rPr>
          <w:rFonts w:ascii="Times New Roman" w:eastAsia="TimesNewRoman" w:hAnsi="Times New Roman" w:cs="Times New Roman"/>
          <w:sz w:val="28"/>
          <w:szCs w:val="28"/>
          <w:lang w:eastAsia="en-US"/>
        </w:rPr>
        <w:t>Взаимосвязь различных классов неорганических веществ. Реакции ионного обмена и условия их осуществления</w:t>
      </w:r>
      <w:r w:rsidR="0018374C"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.</w:t>
      </w:r>
      <w:r w:rsidR="00E3684F" w:rsidRPr="00E3684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7F62CBE" w14:textId="1EB4B1F3" w:rsidR="00E3684F" w:rsidRDefault="00E3684F" w:rsidP="00132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4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задании предполагается написание уравнений реакций по предложенной цепочке превращений с включением в не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одного неизвестного вещества. </w:t>
      </w:r>
      <w:r w:rsidR="00AD56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аибольшее количество ошибок было связано со слабым знанием свойств оксидов и способов их получения. Затрудн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у обучающихся также вызвал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, предполагавш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степени окисления железа в ходе реакции. В сокращ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нных ионных уравнениях основные ошибки связаны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химической символики, т.е. 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степеней окисления вместо зарядов ионов, а также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диссоциацией 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на ионы оксидов, которые электролитами не являются.</w:t>
      </w:r>
    </w:p>
    <w:p w14:paraId="4A1F444C" w14:textId="4FBE44B5" w:rsidR="001A5449" w:rsidRPr="001A5449" w:rsidRDefault="001A5449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Метапредметные результаты, которые могли повлиять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ыполнения данного</w:t>
      </w:r>
      <w:r w:rsidR="00AD5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задания:</w:t>
      </w:r>
    </w:p>
    <w:p w14:paraId="2C8BF832" w14:textId="77777777" w:rsidR="001A5449" w:rsidRPr="00BE787F" w:rsidRDefault="001A5449" w:rsidP="00132903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787F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0BD4ED0" w14:textId="77777777" w:rsidR="001A5449" w:rsidRPr="00BE787F" w:rsidRDefault="001A5449" w:rsidP="00132903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787F">
        <w:rPr>
          <w:sz w:val="28"/>
          <w:szCs w:val="28"/>
        </w:rPr>
        <w:t>умение оценивать правильность выполнения учебной задачи, собственные возможности е</w:t>
      </w:r>
      <w:r>
        <w:rPr>
          <w:sz w:val="28"/>
          <w:szCs w:val="28"/>
        </w:rPr>
        <w:t>ё</w:t>
      </w:r>
      <w:r w:rsidRPr="00BE787F">
        <w:rPr>
          <w:sz w:val="28"/>
          <w:szCs w:val="28"/>
        </w:rPr>
        <w:t xml:space="preserve"> решения;</w:t>
      </w:r>
    </w:p>
    <w:p w14:paraId="49854154" w14:textId="77777777" w:rsidR="001A5449" w:rsidRPr="00BE787F" w:rsidRDefault="001A5449" w:rsidP="00132903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787F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E0B33B6" w14:textId="0077BCCA" w:rsidR="00B023A4" w:rsidRDefault="00B023A4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3A4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>Задание</w:t>
      </w:r>
      <w:r w:rsidR="0018374C" w:rsidRPr="00B023A4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 xml:space="preserve"> 22</w:t>
      </w:r>
      <w:r w:rsidR="0018374C"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. Вычисление </w:t>
      </w:r>
      <w:r w:rsidR="0018374C" w:rsidRPr="00E3684F">
        <w:rPr>
          <w:rFonts w:ascii="Times New Roman" w:eastAsia="TimesNewRoman" w:hAnsi="Times New Roman" w:cs="Times New Roman"/>
          <w:sz w:val="28"/>
          <w:szCs w:val="28"/>
          <w:lang w:eastAsia="en-US"/>
        </w:rPr>
        <w:t>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</w:r>
      <w:r w:rsidR="0018374C"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.</w:t>
      </w:r>
      <w:r w:rsidR="00E3684F"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27FD19" w14:textId="2803377D" w:rsidR="0018374C" w:rsidRDefault="00E3684F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4F">
        <w:rPr>
          <w:rFonts w:ascii="Times New Roman" w:hAnsi="Times New Roman" w:cs="Times New Roman"/>
          <w:color w:val="000000"/>
          <w:sz w:val="28"/>
          <w:szCs w:val="28"/>
        </w:rPr>
        <w:t>Задание представляет собой расчётную задачу на вычисление массы или объ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ма продукта реакции или массовой доли вещества в конечном рас</w:t>
      </w:r>
      <w:r w:rsidR="00B023A4">
        <w:rPr>
          <w:rFonts w:ascii="Times New Roman" w:hAnsi="Times New Roman" w:cs="Times New Roman"/>
          <w:color w:val="000000"/>
          <w:sz w:val="28"/>
          <w:szCs w:val="28"/>
        </w:rPr>
        <w:t xml:space="preserve">творе. Наибольшие затруднения 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возникают при написании уравнения химической реакции (неверно составлены формулы реагирующих веществ, не расставлены коэффициенты в уравнении), математических вычислениях (часто связанных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неверным округлением чисел), 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в расч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тах при нахождении массовой доли вещества в растворе, если в условии указана масса исходного раствора и образовавшегося вещества, многие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1A5449">
        <w:rPr>
          <w:rFonts w:ascii="Times New Roman" w:hAnsi="Times New Roman" w:cs="Times New Roman"/>
          <w:color w:val="000000"/>
          <w:sz w:val="28"/>
          <w:szCs w:val="28"/>
        </w:rPr>
        <w:t xml:space="preserve"> остано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5449">
        <w:rPr>
          <w:rFonts w:ascii="Times New Roman" w:hAnsi="Times New Roman" w:cs="Times New Roman"/>
          <w:color w:val="000000"/>
          <w:sz w:val="28"/>
          <w:szCs w:val="28"/>
        </w:rPr>
        <w:t>ились в решении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на нахождении массы прореагиро</w:t>
      </w:r>
      <w:r w:rsidR="001A5449">
        <w:rPr>
          <w:rFonts w:ascii="Times New Roman" w:hAnsi="Times New Roman" w:cs="Times New Roman"/>
          <w:color w:val="000000"/>
          <w:sz w:val="28"/>
          <w:szCs w:val="28"/>
        </w:rPr>
        <w:t>вавшего вещества, не определив</w:t>
      </w:r>
      <w:r w:rsidRPr="00E3684F">
        <w:rPr>
          <w:rFonts w:ascii="Times New Roman" w:hAnsi="Times New Roman" w:cs="Times New Roman"/>
          <w:color w:val="000000"/>
          <w:sz w:val="28"/>
          <w:szCs w:val="28"/>
        </w:rPr>
        <w:t xml:space="preserve"> его массовую долю в растворе</w:t>
      </w:r>
      <w:r w:rsidR="001A5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2569CB" w14:textId="77777777" w:rsidR="001A5449" w:rsidRPr="001A5449" w:rsidRDefault="001A5449" w:rsidP="001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Метапредметные результаты, которые могли повлиять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ыполнения данного</w:t>
      </w:r>
      <w:r w:rsidRPr="001A5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задания:</w:t>
      </w:r>
    </w:p>
    <w:p w14:paraId="2358760D" w14:textId="09657101" w:rsidR="001A5449" w:rsidRPr="001A5449" w:rsidRDefault="001A5449" w:rsidP="00132903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5449">
        <w:rPr>
          <w:sz w:val="28"/>
          <w:szCs w:val="28"/>
        </w:rPr>
        <w:t>смысловое чтение;</w:t>
      </w:r>
    </w:p>
    <w:p w14:paraId="13B59A61" w14:textId="70174639" w:rsidR="001A5449" w:rsidRPr="001A5449" w:rsidRDefault="001A5449" w:rsidP="00132903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5449">
        <w:rPr>
          <w:sz w:val="28"/>
          <w:szCs w:val="28"/>
        </w:rPr>
        <w:t>умение оценивать правильность выполнения учебной за</w:t>
      </w:r>
      <w:r>
        <w:rPr>
          <w:sz w:val="28"/>
          <w:szCs w:val="28"/>
        </w:rPr>
        <w:t>дачи, собственные возможности её</w:t>
      </w:r>
      <w:r w:rsidRPr="001A5449">
        <w:rPr>
          <w:sz w:val="28"/>
          <w:szCs w:val="28"/>
        </w:rPr>
        <w:t xml:space="preserve"> решения;</w:t>
      </w:r>
    </w:p>
    <w:p w14:paraId="38F043EB" w14:textId="68DCBA3C" w:rsidR="001A5449" w:rsidRPr="001A5449" w:rsidRDefault="001A5449" w:rsidP="00132903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A544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746A6F8D" w14:textId="2EA97580" w:rsidR="0018374C" w:rsidRPr="0018374C" w:rsidRDefault="0018374C" w:rsidP="0013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18374C">
        <w:rPr>
          <w:rFonts w:ascii="Times New Roman" w:eastAsia="TimesNewRoman" w:hAnsi="Times New Roman" w:cs="Times New Roman"/>
          <w:sz w:val="28"/>
          <w:szCs w:val="28"/>
          <w:lang w:eastAsia="en-US"/>
        </w:rPr>
        <w:t>Недостаточно усвоенные элементы содержания (ниже 50%)</w:t>
      </w:r>
      <w:r w:rsidR="00B023A4">
        <w:rPr>
          <w:rFonts w:ascii="Times New Roman" w:eastAsia="TimesNewRoman" w:hAnsi="Times New Roman" w:cs="Times New Roman"/>
          <w:sz w:val="28"/>
          <w:szCs w:val="28"/>
          <w:lang w:eastAsia="en-US"/>
        </w:rPr>
        <w:t>:</w:t>
      </w:r>
    </w:p>
    <w:p w14:paraId="3246649E" w14:textId="77777777" w:rsidR="0018374C" w:rsidRPr="0018374C" w:rsidRDefault="0018374C" w:rsidP="001329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hAnsi="Times New Roman"/>
          <w:sz w:val="28"/>
          <w:szCs w:val="28"/>
        </w:rPr>
        <w:t>Правила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работы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в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школьной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лаборатории.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Лабораторные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посуда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и</w:t>
      </w:r>
      <w:r w:rsidRPr="001837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 xml:space="preserve">оборудование. </w:t>
      </w:r>
      <w:r>
        <w:rPr>
          <w:rFonts w:ascii="Times New Roman" w:hAnsi="Times New Roman"/>
          <w:sz w:val="28"/>
          <w:szCs w:val="28"/>
        </w:rPr>
        <w:t xml:space="preserve">Разделение смесей и очистка </w:t>
      </w:r>
      <w:r w:rsidRPr="0018374C">
        <w:rPr>
          <w:rFonts w:ascii="Times New Roman" w:hAnsi="Times New Roman"/>
          <w:sz w:val="28"/>
          <w:szCs w:val="28"/>
        </w:rPr>
        <w:t>веществ.</w:t>
      </w:r>
      <w:r w:rsidRPr="001837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Приготовление растворов.</w:t>
      </w:r>
    </w:p>
    <w:p w14:paraId="518EC68E" w14:textId="77777777" w:rsidR="0018374C" w:rsidRPr="0018374C" w:rsidRDefault="0018374C" w:rsidP="00132903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676"/>
          <w:tab w:val="left" w:pos="1775"/>
          <w:tab w:val="left" w:pos="2419"/>
          <w:tab w:val="left" w:pos="3651"/>
          <w:tab w:val="left" w:pos="4444"/>
        </w:tabs>
        <w:autoSpaceDE w:val="0"/>
        <w:autoSpaceDN w:val="0"/>
        <w:spacing w:after="0" w:line="240" w:lineRule="auto"/>
        <w:ind w:left="0" w:right="98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 xml:space="preserve">Проблемы безопасного </w:t>
      </w:r>
      <w:r w:rsidRPr="0018374C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использования веществ и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 xml:space="preserve">химических </w:t>
      </w:r>
      <w:r w:rsidRPr="0018374C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реакций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18374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повседневной</w:t>
      </w:r>
      <w:r w:rsidRPr="0018374C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жизни</w:t>
      </w:r>
    </w:p>
    <w:p w14:paraId="6D642886" w14:textId="77777777" w:rsidR="0018374C" w:rsidRPr="0018374C" w:rsidRDefault="0018374C" w:rsidP="001329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hAnsi="Times New Roman"/>
          <w:sz w:val="28"/>
          <w:szCs w:val="28"/>
        </w:rPr>
        <w:t xml:space="preserve">Химическое загрязнение </w:t>
      </w:r>
      <w:r w:rsidRPr="0018374C">
        <w:rPr>
          <w:rFonts w:ascii="Times New Roman" w:hAnsi="Times New Roman"/>
          <w:spacing w:val="-1"/>
          <w:sz w:val="28"/>
          <w:szCs w:val="28"/>
        </w:rPr>
        <w:t>окружающей</w:t>
      </w:r>
      <w:r w:rsidRPr="0018374C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Pr="0018374C">
        <w:rPr>
          <w:rFonts w:ascii="Times New Roman" w:hAnsi="Times New Roman"/>
          <w:spacing w:val="-1"/>
          <w:sz w:val="28"/>
          <w:szCs w:val="28"/>
        </w:rPr>
        <w:t xml:space="preserve"> среды </w:t>
      </w:r>
      <w:r w:rsidRPr="0018374C">
        <w:rPr>
          <w:rFonts w:ascii="Times New Roman" w:hAnsi="Times New Roman"/>
          <w:sz w:val="28"/>
          <w:szCs w:val="28"/>
        </w:rPr>
        <w:t>и</w:t>
      </w:r>
      <w:r w:rsidRPr="001837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его</w:t>
      </w:r>
      <w:r w:rsidRPr="001837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8374C">
        <w:rPr>
          <w:rFonts w:ascii="Times New Roman" w:hAnsi="Times New Roman"/>
          <w:sz w:val="28"/>
          <w:szCs w:val="28"/>
        </w:rPr>
        <w:t>последствия.</w:t>
      </w:r>
    </w:p>
    <w:p w14:paraId="36738EF2" w14:textId="77777777" w:rsidR="0018374C" w:rsidRDefault="0018374C" w:rsidP="001329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7"/>
          <w:sz w:val="28"/>
          <w:szCs w:val="28"/>
        </w:rPr>
      </w:pPr>
      <w:r w:rsidRPr="0018374C">
        <w:rPr>
          <w:rFonts w:ascii="Times New Roman" w:eastAsia="TimesNewRoman" w:hAnsi="Times New Roman"/>
          <w:sz w:val="28"/>
          <w:szCs w:val="28"/>
          <w:lang w:eastAsia="en-US"/>
        </w:rPr>
        <w:t>Ч</w:t>
      </w:r>
      <w:r w:rsidRPr="0018374C">
        <w:rPr>
          <w:rFonts w:ascii="Times New Roman" w:hAnsi="Times New Roman"/>
          <w:sz w:val="28"/>
          <w:szCs w:val="28"/>
        </w:rPr>
        <w:t>еловек в мире веществ, материалов и химических реакций.</w:t>
      </w:r>
      <w:r w:rsidRPr="0018374C">
        <w:rPr>
          <w:rFonts w:ascii="Times New Roman" w:hAnsi="Times New Roman"/>
          <w:spacing w:val="-67"/>
          <w:sz w:val="28"/>
          <w:szCs w:val="28"/>
        </w:rPr>
        <w:t xml:space="preserve">   </w:t>
      </w:r>
    </w:p>
    <w:p w14:paraId="0A3FB3E8" w14:textId="77777777" w:rsidR="0018374C" w:rsidRPr="0018374C" w:rsidRDefault="0018374C" w:rsidP="001329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74C">
        <w:rPr>
          <w:rFonts w:ascii="Times New Roman" w:hAnsi="Times New Roman"/>
          <w:sz w:val="28"/>
          <w:szCs w:val="28"/>
        </w:rPr>
        <w:t>Взаимосвязь различных классов неорганических веществ. Реакции ионного обмена и условия их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14:paraId="48E58487" w14:textId="77777777" w:rsidR="0018374C" w:rsidRPr="0018374C" w:rsidRDefault="0018374C" w:rsidP="00132903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787"/>
          <w:tab w:val="left" w:pos="3105"/>
          <w:tab w:val="left" w:pos="38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Вычисление массовой доли химического элемента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веществе.</w:t>
      </w:r>
    </w:p>
    <w:p w14:paraId="281A0031" w14:textId="77777777" w:rsidR="0018374C" w:rsidRPr="0018374C" w:rsidRDefault="0018374C" w:rsidP="00132903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44"/>
          <w:tab w:val="left" w:pos="2503"/>
          <w:tab w:val="left" w:pos="3323"/>
          <w:tab w:val="left" w:pos="53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Расчёт массовой доли растворённого вещества в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растворе.</w:t>
      </w:r>
    </w:p>
    <w:p w14:paraId="088626C7" w14:textId="77777777" w:rsidR="0018374C" w:rsidRPr="0018374C" w:rsidRDefault="0018374C" w:rsidP="0013290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right="97" w:firstLine="709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Вычисление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количества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вещества,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массы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или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объёма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вещества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по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количеству</w:t>
      </w:r>
      <w:r w:rsidRPr="0018374C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вещества,</w:t>
      </w:r>
      <w:r w:rsidRPr="0018374C">
        <w:rPr>
          <w:rFonts w:ascii="Times New Roman" w:eastAsia="Times New Roman" w:hAnsi="Times New Roman"/>
          <w:spacing w:val="3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массе</w:t>
      </w:r>
      <w:r w:rsidRPr="0018374C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или</w:t>
      </w:r>
      <w:r w:rsidRPr="0018374C">
        <w:rPr>
          <w:rFonts w:ascii="Times New Roman" w:eastAsia="Times New Roman" w:hAnsi="Times New Roman"/>
          <w:spacing w:val="3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объёму</w:t>
      </w:r>
      <w:r w:rsidRPr="0018374C">
        <w:rPr>
          <w:rFonts w:ascii="Times New Roman" w:eastAsia="Times New Roman" w:hAnsi="Times New Roman"/>
          <w:spacing w:val="3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одного</w:t>
      </w:r>
      <w:r w:rsidRPr="0018374C">
        <w:rPr>
          <w:rFonts w:ascii="Times New Roman" w:eastAsia="Times New Roman" w:hAnsi="Times New Roman"/>
          <w:spacing w:val="4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из реагентов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или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продуктов</w:t>
      </w:r>
      <w:r w:rsidRPr="0018374C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18374C">
        <w:rPr>
          <w:rFonts w:ascii="Times New Roman" w:eastAsia="Times New Roman" w:hAnsi="Times New Roman"/>
          <w:sz w:val="28"/>
          <w:szCs w:val="28"/>
          <w:lang w:eastAsia="en-US"/>
        </w:rPr>
        <w:t>реакции.</w:t>
      </w:r>
    </w:p>
    <w:p w14:paraId="4669B94E" w14:textId="77777777" w:rsidR="00B023A4" w:rsidRDefault="00B023A4" w:rsidP="00B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499153446"/>
      <w:bookmarkEnd w:id="2"/>
    </w:p>
    <w:p w14:paraId="5FBD7B3D" w14:textId="4460A3F9" w:rsidR="00B023A4" w:rsidRDefault="004141A9" w:rsidP="00B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A9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14:paraId="4A7F5741" w14:textId="77777777" w:rsidR="00132903" w:rsidRDefault="00132903" w:rsidP="00B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86E668" w14:textId="6E3A3D25" w:rsidR="004141A9" w:rsidRPr="00BD2047" w:rsidRDefault="00BD2047" w:rsidP="0099154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4141A9" w:rsidRPr="00BD2047">
        <w:rPr>
          <w:rFonts w:ascii="Times New Roman" w:hAnsi="Times New Roman"/>
          <w:sz w:val="28"/>
          <w:szCs w:val="28"/>
          <w:lang w:eastAsia="en-US"/>
        </w:rPr>
        <w:t xml:space="preserve"> системе обучения школьников химии больше акцентировать внимание на интегративных причинно-следственных связях, химических закономерностях в о</w:t>
      </w:r>
      <w:r>
        <w:rPr>
          <w:rFonts w:ascii="Times New Roman" w:hAnsi="Times New Roman"/>
          <w:sz w:val="28"/>
          <w:szCs w:val="28"/>
          <w:lang w:eastAsia="en-US"/>
        </w:rPr>
        <w:t>тношении фактического материала. О</w:t>
      </w:r>
      <w:r w:rsidR="004141A9" w:rsidRPr="00BD2047">
        <w:rPr>
          <w:rFonts w:ascii="Times New Roman" w:hAnsi="Times New Roman"/>
          <w:sz w:val="28"/>
          <w:szCs w:val="28"/>
          <w:lang w:eastAsia="en-US"/>
        </w:rPr>
        <w:t xml:space="preserve">бучение школьников химии </w:t>
      </w:r>
      <w:r w:rsidR="00991549">
        <w:rPr>
          <w:rFonts w:ascii="Times New Roman" w:hAnsi="Times New Roman"/>
          <w:sz w:val="28"/>
          <w:szCs w:val="28"/>
          <w:lang w:eastAsia="en-US"/>
        </w:rPr>
        <w:t xml:space="preserve">нужно </w:t>
      </w:r>
      <w:r w:rsidR="004141A9" w:rsidRPr="00BD2047">
        <w:rPr>
          <w:rFonts w:ascii="Times New Roman" w:hAnsi="Times New Roman"/>
          <w:sz w:val="28"/>
          <w:szCs w:val="28"/>
          <w:lang w:eastAsia="en-US"/>
        </w:rPr>
        <w:t>осуществлять через и в процессе решения расчётных задач;</w:t>
      </w:r>
      <w:r w:rsidR="004141A9" w:rsidRPr="00BD2047">
        <w:rPr>
          <w:rFonts w:ascii="Times New Roman" w:hAnsi="Times New Roman"/>
          <w:sz w:val="28"/>
          <w:szCs w:val="28"/>
          <w:lang w:eastAsia="zh-CN"/>
        </w:rPr>
        <w:t xml:space="preserve"> активизировать формы и методы, направленные на формирование метапредметных универсальных действий выпускника: анализ, сравнение, сопоставление, исключение, обобщение, прогнозирование, синтез</w:t>
      </w:r>
      <w:r w:rsidR="00991549">
        <w:rPr>
          <w:rFonts w:ascii="Times New Roman" w:hAnsi="Times New Roman"/>
          <w:sz w:val="28"/>
          <w:szCs w:val="28"/>
          <w:lang w:eastAsia="zh-CN"/>
        </w:rPr>
        <w:t>.</w:t>
      </w:r>
    </w:p>
    <w:p w14:paraId="3941D516" w14:textId="6D86EEC3" w:rsidR="004141A9" w:rsidRPr="004141A9" w:rsidRDefault="00991549" w:rsidP="00BD20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A9" w:rsidRPr="00414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процессе психологической подготовки школьников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ОГЭ</w:t>
      </w:r>
      <w:r w:rsidR="004141A9" w:rsidRPr="00414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химии осуществлять мотивацию выпускников на достижение результата, а не на избежание неудачи; делать установку на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зультат и стрессоустойчивость.</w:t>
      </w:r>
    </w:p>
    <w:p w14:paraId="2D987466" w14:textId="2475B4A4" w:rsidR="004141A9" w:rsidRPr="004141A9" w:rsidRDefault="00991549" w:rsidP="00BD20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</w:t>
      </w:r>
      <w:r w:rsidR="004141A9" w:rsidRPr="004141A9">
        <w:rPr>
          <w:rFonts w:ascii="Times New Roman" w:eastAsia="Calibri" w:hAnsi="Times New Roman" w:cs="Times New Roman"/>
          <w:sz w:val="28"/>
          <w:lang w:eastAsia="en-US"/>
        </w:rPr>
        <w:t xml:space="preserve"> системе повышения квалификации учителей химии актуализировать практическую направленность базового школьного курса химии, активно включать в практику обучения химии реальный химический эксперимент, акцентировать внимание на интегративных вопросах безопасного использования веществ в быту и необходимости химических знаний в повседневной жизни, воспитывать экологическую культуру учащихся, совершенствовать методы и приёмы обучения школьников решению расчётных задач по химии;</w:t>
      </w:r>
    </w:p>
    <w:p w14:paraId="4CB64ADD" w14:textId="39530C5D" w:rsidR="004141A9" w:rsidRPr="004141A9" w:rsidRDefault="00991549" w:rsidP="00BD20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="004141A9" w:rsidRPr="004141A9">
        <w:rPr>
          <w:rFonts w:ascii="Times New Roman" w:eastAsia="Calibri" w:hAnsi="Times New Roman" w:cs="Times New Roman"/>
          <w:sz w:val="28"/>
          <w:lang w:eastAsia="en-US"/>
        </w:rPr>
        <w:t>о темам (Правила безопасной работы в школьной лаборатории. Лабораторные посуда и оборудование. Разделение смесей и очистка веществ. Приготовление растворов.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</w:r>
      <w:r w:rsidR="004141A9" w:rsidRPr="004141A9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Взаимосвязь различных классов неорганических веществ. Реакции ионного обмена и условия их осуществления. 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</w:r>
      <w:r w:rsidR="004141A9" w:rsidRPr="004141A9">
        <w:rPr>
          <w:rFonts w:ascii="Times New Roman" w:eastAsia="Calibri" w:hAnsi="Times New Roman" w:cs="Times New Roman"/>
          <w:sz w:val="28"/>
          <w:lang w:eastAsia="en-US"/>
        </w:rPr>
        <w:t xml:space="preserve">) в течение 2022-2023 учебного года провести обучающие вебинары с </w:t>
      </w:r>
      <w:r>
        <w:rPr>
          <w:rFonts w:ascii="Times New Roman" w:eastAsia="Calibri" w:hAnsi="Times New Roman" w:cs="Times New Roman"/>
          <w:sz w:val="28"/>
          <w:lang w:eastAsia="en-US"/>
        </w:rPr>
        <w:t>участием учителей химии региона.</w:t>
      </w:r>
    </w:p>
    <w:p w14:paraId="0862EA03" w14:textId="749C1659" w:rsidR="004141A9" w:rsidRPr="004141A9" w:rsidRDefault="00991549" w:rsidP="00BD20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="004141A9" w:rsidRPr="004141A9">
        <w:rPr>
          <w:rFonts w:ascii="Times New Roman" w:eastAsia="Calibri" w:hAnsi="Times New Roman" w:cs="Times New Roman"/>
          <w:sz w:val="28"/>
          <w:lang w:eastAsia="en-US"/>
        </w:rPr>
        <w:t>ктивно использовать возможности онлайн-консультирования учителей химии по всевозможным вопросам подго</w:t>
      </w:r>
      <w:r>
        <w:rPr>
          <w:rFonts w:ascii="Times New Roman" w:eastAsia="Calibri" w:hAnsi="Times New Roman" w:cs="Times New Roman"/>
          <w:sz w:val="28"/>
          <w:lang w:eastAsia="en-US"/>
        </w:rPr>
        <w:t>товки школьников к ОГЭ по химии.</w:t>
      </w:r>
    </w:p>
    <w:p w14:paraId="55B833E1" w14:textId="358B527D" w:rsidR="004141A9" w:rsidRPr="004141A9" w:rsidRDefault="00991549" w:rsidP="00BD20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4141A9" w:rsidRPr="004141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работе методических объединений учителей химии оптимизировать анализ результатов выполнения заданий КИМ ОГЭ по химии текущего года и проводить методический разбор содержания заданий; организовать адресную помощь учителям образовательных организаций, выпускники которых показали низкие результаты выполнения, по вопросам организации, содержания и оценивания КИМ ОГЭ по химии; активно использовать опыт учителей, чьи выпускники показывают стабильно высокие результаты ОГЭ по химии; на добровольной основе проводить среди выпускников тренировочные выполнения заданий ОГЭ по химии с последующим анализом полученных результатов</w:t>
      </w:r>
      <w:r w:rsidR="000604D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bookmarkEnd w:id="5"/>
    <w:p w14:paraId="7E4F3FAF" w14:textId="029A69E4" w:rsidR="00BA2866" w:rsidRPr="00BA2866" w:rsidRDefault="00BA2866" w:rsidP="00BD20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2866" w:rsidRPr="00BA2866" w:rsidSect="00C5262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9D76" w14:textId="77777777" w:rsidR="00D70FAB" w:rsidRDefault="00D70FAB">
      <w:pPr>
        <w:spacing w:after="0" w:line="240" w:lineRule="auto"/>
      </w:pPr>
      <w:r>
        <w:separator/>
      </w:r>
    </w:p>
  </w:endnote>
  <w:endnote w:type="continuationSeparator" w:id="0">
    <w:p w14:paraId="4D98466D" w14:textId="77777777" w:rsidR="00D70FAB" w:rsidRDefault="00D7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6A30" w14:textId="3B131DA3" w:rsidR="00D70FAB" w:rsidRPr="00705CC6" w:rsidRDefault="00D70FAB" w:rsidP="009A4640">
    <w:pPr>
      <w:pStyle w:val="a9"/>
      <w:jc w:val="center"/>
      <w:rPr>
        <w:rFonts w:ascii="Times New Roman" w:hAnsi="Times New Roman"/>
        <w:sz w:val="24"/>
        <w:szCs w:val="24"/>
      </w:rPr>
    </w:pPr>
    <w:r w:rsidRPr="00705CC6">
      <w:rPr>
        <w:rFonts w:ascii="Times New Roman" w:hAnsi="Times New Roman"/>
        <w:sz w:val="24"/>
        <w:szCs w:val="24"/>
      </w:rPr>
      <w:fldChar w:fldCharType="begin"/>
    </w:r>
    <w:r w:rsidRPr="00705CC6">
      <w:rPr>
        <w:rFonts w:ascii="Times New Roman" w:hAnsi="Times New Roman"/>
        <w:sz w:val="24"/>
        <w:szCs w:val="24"/>
      </w:rPr>
      <w:instrText>PAGE   \* MERGEFORMAT</w:instrText>
    </w:r>
    <w:r w:rsidRPr="00705CC6">
      <w:rPr>
        <w:rFonts w:ascii="Times New Roman" w:hAnsi="Times New Roman"/>
        <w:sz w:val="24"/>
        <w:szCs w:val="24"/>
      </w:rPr>
      <w:fldChar w:fldCharType="separate"/>
    </w:r>
    <w:r w:rsidR="00132903">
      <w:rPr>
        <w:rFonts w:ascii="Times New Roman" w:hAnsi="Times New Roman"/>
        <w:noProof/>
        <w:sz w:val="24"/>
        <w:szCs w:val="24"/>
      </w:rPr>
      <w:t>12</w:t>
    </w:r>
    <w:r w:rsidRPr="00705CC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D663" w14:textId="77777777" w:rsidR="00D70FAB" w:rsidRDefault="00D70FAB">
      <w:pPr>
        <w:spacing w:after="0" w:line="240" w:lineRule="auto"/>
      </w:pPr>
      <w:r>
        <w:separator/>
      </w:r>
    </w:p>
  </w:footnote>
  <w:footnote w:type="continuationSeparator" w:id="0">
    <w:p w14:paraId="336B0A79" w14:textId="77777777" w:rsidR="00D70FAB" w:rsidRDefault="00D70FAB">
      <w:pPr>
        <w:spacing w:after="0" w:line="240" w:lineRule="auto"/>
      </w:pPr>
      <w:r>
        <w:continuationSeparator/>
      </w:r>
    </w:p>
  </w:footnote>
  <w:footnote w:id="1">
    <w:p w14:paraId="0CC9E9ED" w14:textId="77777777" w:rsidR="00D70FAB" w:rsidRDefault="00D70FAB" w:rsidP="00281F5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 xml:space="preserve">% </w:t>
      </w:r>
      <w:r w:rsidRPr="003268D8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14:paraId="391FED82" w14:textId="77777777" w:rsidR="00D70FAB" w:rsidRPr="00903AC5" w:rsidRDefault="00D70FAB" w:rsidP="007C42E5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у</w:t>
      </w:r>
      <w:r w:rsidRPr="00903AC5">
        <w:rPr>
          <w:rFonts w:ascii="Times New Roman" w:hAnsi="Times New Roman"/>
        </w:rPr>
        <w:t>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14:paraId="18E767D9" w14:textId="77777777" w:rsidR="00D70FAB" w:rsidRPr="003268D8" w:rsidRDefault="00D70FAB" w:rsidP="003268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в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>ыбирается от 5</w:t>
      </w:r>
      <w:r>
        <w:rPr>
          <w:rFonts w:ascii="Times New Roman" w:eastAsia="Calibri" w:hAnsi="Times New Roman" w:cs="Times New Roman"/>
          <w:i/>
          <w:sz w:val="20"/>
          <w:szCs w:val="20"/>
        </w:rPr>
        <w:t> %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 xml:space="preserve"> до 15</w:t>
      </w:r>
      <w:r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 xml:space="preserve">% от общего числа ОО в субъекте Российской Федерации, в которых: </w:t>
      </w:r>
    </w:p>
    <w:p w14:paraId="0087BE96" w14:textId="77777777" w:rsidR="00D70FAB" w:rsidRPr="003268D8" w:rsidRDefault="00D70FAB" w:rsidP="00866F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268D8">
        <w:rPr>
          <w:rFonts w:ascii="Times New Roman" w:eastAsia="Times New Roman" w:hAnsi="Times New Roman" w:cs="Times New Roman"/>
          <w:bCs/>
          <w:i/>
          <w:sz w:val="20"/>
          <w:szCs w:val="20"/>
        </w:rPr>
        <w:t>доля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участников ОГЭ, </w:t>
      </w:r>
      <w:r w:rsidRPr="003268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получивших отметки «4» и «5», 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имеет </w:t>
      </w:r>
      <w:r w:rsidRPr="003268D8">
        <w:rPr>
          <w:rFonts w:ascii="Times New Roman" w:eastAsia="Times New Roman" w:hAnsi="Times New Roman" w:cs="Times New Roman"/>
          <w:b/>
          <w:i/>
          <w:sz w:val="20"/>
          <w:szCs w:val="20"/>
        </w:rPr>
        <w:t>максимальные значения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 (по сравнению с другими ОО субъекта Российской Федерации);</w:t>
      </w:r>
      <w:r w:rsidRPr="003268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72A7304B" w14:textId="77777777" w:rsidR="00D70FAB" w:rsidRDefault="00D70FAB" w:rsidP="00866F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</w:pPr>
      <w:r w:rsidRPr="003268D8">
        <w:rPr>
          <w:rFonts w:ascii="Times New Roman" w:eastAsia="Times New Roman" w:hAnsi="Times New Roman" w:cs="Times New Roman"/>
          <w:bCs/>
          <w:i/>
          <w:sz w:val="20"/>
          <w:szCs w:val="20"/>
        </w:rPr>
        <w:t>доля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участников ОГЭ,</w:t>
      </w:r>
      <w:r w:rsidRPr="003268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получивших неудовлетворительную отметку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, имеет </w:t>
      </w:r>
      <w:r w:rsidRPr="003268D8">
        <w:rPr>
          <w:rFonts w:ascii="Times New Roman" w:eastAsia="Times New Roman" w:hAnsi="Times New Roman" w:cs="Times New Roman"/>
          <w:b/>
          <w:i/>
          <w:sz w:val="20"/>
          <w:szCs w:val="20"/>
        </w:rPr>
        <w:t>минимальные значения</w:t>
      </w:r>
      <w:r w:rsidRPr="003268D8">
        <w:rPr>
          <w:rFonts w:ascii="Times New Roman" w:eastAsia="Times New Roman" w:hAnsi="Times New Roman" w:cs="Times New Roman"/>
          <w:i/>
          <w:sz w:val="20"/>
          <w:szCs w:val="20"/>
        </w:rPr>
        <w:t xml:space="preserve"> (по сравнению с другими ОО субъекта Российской</w:t>
      </w:r>
      <w:r w:rsidRPr="003268D8">
        <w:rPr>
          <w:rFonts w:ascii="Times New Roman" w:eastAsia="Times New Roman" w:hAnsi="Times New Roman" w:cs="Times New Roman"/>
          <w:sz w:val="20"/>
          <w:szCs w:val="20"/>
        </w:rPr>
        <w:t xml:space="preserve"> Федерации).</w:t>
      </w:r>
    </w:p>
  </w:footnote>
  <w:footnote w:id="4">
    <w:p w14:paraId="12F4A91B" w14:textId="77777777" w:rsidR="00D70FAB" w:rsidRPr="003268D8" w:rsidRDefault="00D70FAB" w:rsidP="00E204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в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>ыбирается от 5</w:t>
      </w:r>
      <w:r>
        <w:rPr>
          <w:rFonts w:ascii="Times New Roman" w:eastAsia="Calibri" w:hAnsi="Times New Roman" w:cs="Times New Roman"/>
          <w:i/>
          <w:sz w:val="20"/>
          <w:szCs w:val="20"/>
        </w:rPr>
        <w:t> %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 xml:space="preserve"> до 15</w:t>
      </w:r>
      <w:r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3268D8">
        <w:rPr>
          <w:rFonts w:ascii="Times New Roman" w:eastAsia="Calibri" w:hAnsi="Times New Roman" w:cs="Times New Roman"/>
          <w:i/>
          <w:sz w:val="20"/>
          <w:szCs w:val="20"/>
        </w:rPr>
        <w:t xml:space="preserve">% от общего числа ОО в субъекте Российской Федерации, в которых: </w:t>
      </w:r>
    </w:p>
    <w:p w14:paraId="4F083990" w14:textId="77777777" w:rsidR="00D70FAB" w:rsidRPr="00BE787F" w:rsidRDefault="00D70FAB" w:rsidP="00866F8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E787F">
        <w:rPr>
          <w:rFonts w:ascii="Times New Roman" w:eastAsia="Times New Roman" w:hAnsi="Times New Roman"/>
          <w:bCs/>
          <w:i/>
          <w:sz w:val="20"/>
          <w:szCs w:val="20"/>
        </w:rPr>
        <w:t>доля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 участников ОГЭ, </w:t>
      </w:r>
      <w:r w:rsidRPr="00BE787F">
        <w:rPr>
          <w:rFonts w:ascii="Times New Roman" w:eastAsia="Times New Roman" w:hAnsi="Times New Roman"/>
          <w:b/>
          <w:i/>
          <w:sz w:val="20"/>
          <w:szCs w:val="20"/>
        </w:rPr>
        <w:t>получивших отметку «2»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, имеет </w:t>
      </w:r>
      <w:r w:rsidRPr="00BE787F">
        <w:rPr>
          <w:rFonts w:ascii="Times New Roman" w:eastAsia="Times New Roman" w:hAnsi="Times New Roman"/>
          <w:b/>
          <w:i/>
          <w:sz w:val="20"/>
          <w:szCs w:val="20"/>
        </w:rPr>
        <w:t>максимальные значения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 (по сравнению с другими ОО субъекта Российской Федерации);</w:t>
      </w:r>
    </w:p>
    <w:p w14:paraId="09953177" w14:textId="77777777" w:rsidR="00D70FAB" w:rsidRDefault="00D70FAB" w:rsidP="00866F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</w:pPr>
      <w:r w:rsidRPr="00BE787F">
        <w:rPr>
          <w:rFonts w:ascii="Times New Roman" w:eastAsia="Times New Roman" w:hAnsi="Times New Roman"/>
          <w:bCs/>
          <w:i/>
          <w:sz w:val="20"/>
          <w:szCs w:val="20"/>
        </w:rPr>
        <w:t>доля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 участников ОГЭ, </w:t>
      </w:r>
      <w:r w:rsidRPr="00BE787F">
        <w:rPr>
          <w:rFonts w:ascii="Times New Roman" w:eastAsia="Times New Roman" w:hAnsi="Times New Roman"/>
          <w:b/>
          <w:i/>
          <w:sz w:val="20"/>
          <w:szCs w:val="20"/>
        </w:rPr>
        <w:t>получивших отметки «4» и «5»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, имеет </w:t>
      </w:r>
      <w:r w:rsidRPr="00BE787F">
        <w:rPr>
          <w:rFonts w:ascii="Times New Roman" w:eastAsia="Times New Roman" w:hAnsi="Times New Roman"/>
          <w:b/>
          <w:i/>
          <w:sz w:val="20"/>
          <w:szCs w:val="20"/>
        </w:rPr>
        <w:t>минимальные значения</w:t>
      </w:r>
      <w:r w:rsidRPr="00BE787F">
        <w:rPr>
          <w:rFonts w:ascii="Times New Roman" w:eastAsia="Times New Roman" w:hAnsi="Times New Roman"/>
          <w:i/>
          <w:sz w:val="20"/>
          <w:szCs w:val="20"/>
        </w:rPr>
        <w:t xml:space="preserve"> (по сравнению с другими ОО субъекта Российской Федерации)</w:t>
      </w:r>
      <w:r w:rsidRPr="003268D8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5">
    <w:p w14:paraId="3B976824" w14:textId="77777777" w:rsidR="00D70FAB" w:rsidRPr="00D6675C" w:rsidRDefault="00D70FAB" w:rsidP="002E1581">
      <w:pPr>
        <w:pStyle w:val="ad"/>
        <w:jc w:val="both"/>
        <w:rPr>
          <w:rFonts w:ascii="Times New Roman" w:hAnsi="Times New Roman"/>
        </w:rPr>
      </w:pPr>
      <w:r w:rsidRPr="00A61E60">
        <w:rPr>
          <w:rStyle w:val="af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162D42"/>
    <w:multiLevelType w:val="hybridMultilevel"/>
    <w:tmpl w:val="42483332"/>
    <w:lvl w:ilvl="0" w:tplc="5CA83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7A6D"/>
    <w:multiLevelType w:val="hybridMultilevel"/>
    <w:tmpl w:val="094ABE70"/>
    <w:lvl w:ilvl="0" w:tplc="08668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6773B"/>
    <w:multiLevelType w:val="hybridMultilevel"/>
    <w:tmpl w:val="5C6AB224"/>
    <w:lvl w:ilvl="0" w:tplc="9168E5F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C64B63"/>
    <w:multiLevelType w:val="hybridMultilevel"/>
    <w:tmpl w:val="CD9675FC"/>
    <w:lvl w:ilvl="0" w:tplc="086682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47792"/>
    <w:multiLevelType w:val="hybridMultilevel"/>
    <w:tmpl w:val="FB8E24B6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BE6"/>
    <w:multiLevelType w:val="hybridMultilevel"/>
    <w:tmpl w:val="3F3AE68A"/>
    <w:lvl w:ilvl="0" w:tplc="38A6CAC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DE75A6"/>
    <w:multiLevelType w:val="hybridMultilevel"/>
    <w:tmpl w:val="655C0FFA"/>
    <w:lvl w:ilvl="0" w:tplc="08668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E1F28"/>
    <w:multiLevelType w:val="hybridMultilevel"/>
    <w:tmpl w:val="DDA20B14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A0292"/>
    <w:multiLevelType w:val="hybridMultilevel"/>
    <w:tmpl w:val="81041EA4"/>
    <w:lvl w:ilvl="0" w:tplc="08668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0B773A"/>
    <w:multiLevelType w:val="hybridMultilevel"/>
    <w:tmpl w:val="920691B0"/>
    <w:lvl w:ilvl="0" w:tplc="08668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A1C24"/>
    <w:multiLevelType w:val="hybridMultilevel"/>
    <w:tmpl w:val="965C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67FE"/>
    <w:multiLevelType w:val="hybridMultilevel"/>
    <w:tmpl w:val="A9C457D0"/>
    <w:lvl w:ilvl="0" w:tplc="08668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F"/>
    <w:rsid w:val="00001864"/>
    <w:rsid w:val="00001E36"/>
    <w:rsid w:val="00004506"/>
    <w:rsid w:val="0000581A"/>
    <w:rsid w:val="00005B4E"/>
    <w:rsid w:val="00006279"/>
    <w:rsid w:val="000064FF"/>
    <w:rsid w:val="00011690"/>
    <w:rsid w:val="0001299F"/>
    <w:rsid w:val="000133CE"/>
    <w:rsid w:val="0001586B"/>
    <w:rsid w:val="0002292B"/>
    <w:rsid w:val="000277A7"/>
    <w:rsid w:val="00027F19"/>
    <w:rsid w:val="00030E4F"/>
    <w:rsid w:val="00031D7A"/>
    <w:rsid w:val="00037868"/>
    <w:rsid w:val="00037CB0"/>
    <w:rsid w:val="00040D03"/>
    <w:rsid w:val="0004282F"/>
    <w:rsid w:val="00043453"/>
    <w:rsid w:val="00043DA0"/>
    <w:rsid w:val="00044F13"/>
    <w:rsid w:val="0004618A"/>
    <w:rsid w:val="00046F95"/>
    <w:rsid w:val="00046FCC"/>
    <w:rsid w:val="0004715F"/>
    <w:rsid w:val="00047C15"/>
    <w:rsid w:val="000500D0"/>
    <w:rsid w:val="00053495"/>
    <w:rsid w:val="00057994"/>
    <w:rsid w:val="000604D6"/>
    <w:rsid w:val="00061D23"/>
    <w:rsid w:val="00063556"/>
    <w:rsid w:val="0007234C"/>
    <w:rsid w:val="000728A9"/>
    <w:rsid w:val="00073416"/>
    <w:rsid w:val="00086F42"/>
    <w:rsid w:val="000871BD"/>
    <w:rsid w:val="000874A9"/>
    <w:rsid w:val="000936AC"/>
    <w:rsid w:val="000A6D3B"/>
    <w:rsid w:val="000B0788"/>
    <w:rsid w:val="000B10F2"/>
    <w:rsid w:val="000C142C"/>
    <w:rsid w:val="000C5711"/>
    <w:rsid w:val="000D14F6"/>
    <w:rsid w:val="000D25FF"/>
    <w:rsid w:val="000D2D76"/>
    <w:rsid w:val="000D7DE7"/>
    <w:rsid w:val="000E0F39"/>
    <w:rsid w:val="000E2227"/>
    <w:rsid w:val="000E52FE"/>
    <w:rsid w:val="000E67B0"/>
    <w:rsid w:val="000F26EF"/>
    <w:rsid w:val="000F5373"/>
    <w:rsid w:val="000F6235"/>
    <w:rsid w:val="000F6808"/>
    <w:rsid w:val="000F6F74"/>
    <w:rsid w:val="0010062C"/>
    <w:rsid w:val="00101BBF"/>
    <w:rsid w:val="00101C7D"/>
    <w:rsid w:val="00102668"/>
    <w:rsid w:val="00102FA1"/>
    <w:rsid w:val="00103D2B"/>
    <w:rsid w:val="00107E5D"/>
    <w:rsid w:val="0011661D"/>
    <w:rsid w:val="00117509"/>
    <w:rsid w:val="00132903"/>
    <w:rsid w:val="0013486A"/>
    <w:rsid w:val="001405E6"/>
    <w:rsid w:val="0014074A"/>
    <w:rsid w:val="0014104E"/>
    <w:rsid w:val="0014134D"/>
    <w:rsid w:val="0014135F"/>
    <w:rsid w:val="00142D56"/>
    <w:rsid w:val="00142D77"/>
    <w:rsid w:val="00143C0D"/>
    <w:rsid w:val="00143CB4"/>
    <w:rsid w:val="00144C34"/>
    <w:rsid w:val="0014501E"/>
    <w:rsid w:val="00146FE1"/>
    <w:rsid w:val="00151B3F"/>
    <w:rsid w:val="00153642"/>
    <w:rsid w:val="00153900"/>
    <w:rsid w:val="001579AE"/>
    <w:rsid w:val="00162B9B"/>
    <w:rsid w:val="00164425"/>
    <w:rsid w:val="00171BDC"/>
    <w:rsid w:val="00172BA4"/>
    <w:rsid w:val="0017337A"/>
    <w:rsid w:val="0017759A"/>
    <w:rsid w:val="00181751"/>
    <w:rsid w:val="001829B5"/>
    <w:rsid w:val="0018374C"/>
    <w:rsid w:val="001840C4"/>
    <w:rsid w:val="00184F46"/>
    <w:rsid w:val="00186171"/>
    <w:rsid w:val="00186E9D"/>
    <w:rsid w:val="00187334"/>
    <w:rsid w:val="001909A3"/>
    <w:rsid w:val="001A01AE"/>
    <w:rsid w:val="001A518B"/>
    <w:rsid w:val="001A5449"/>
    <w:rsid w:val="001B1B73"/>
    <w:rsid w:val="001B2AAA"/>
    <w:rsid w:val="001B3953"/>
    <w:rsid w:val="001B64EE"/>
    <w:rsid w:val="001C2E48"/>
    <w:rsid w:val="001C5558"/>
    <w:rsid w:val="001C6752"/>
    <w:rsid w:val="001C7AD2"/>
    <w:rsid w:val="001D2768"/>
    <w:rsid w:val="001D4C59"/>
    <w:rsid w:val="001D5E05"/>
    <w:rsid w:val="001D66BD"/>
    <w:rsid w:val="001E12E0"/>
    <w:rsid w:val="001E1A11"/>
    <w:rsid w:val="001E311C"/>
    <w:rsid w:val="001E3737"/>
    <w:rsid w:val="001E5E3B"/>
    <w:rsid w:val="001E6A1B"/>
    <w:rsid w:val="001E6DBE"/>
    <w:rsid w:val="001F2C8F"/>
    <w:rsid w:val="001F5448"/>
    <w:rsid w:val="001F6979"/>
    <w:rsid w:val="001F7D58"/>
    <w:rsid w:val="001F7E08"/>
    <w:rsid w:val="0020190E"/>
    <w:rsid w:val="002021D0"/>
    <w:rsid w:val="00203C51"/>
    <w:rsid w:val="00206049"/>
    <w:rsid w:val="00207099"/>
    <w:rsid w:val="00213976"/>
    <w:rsid w:val="00214944"/>
    <w:rsid w:val="002172FD"/>
    <w:rsid w:val="00217D38"/>
    <w:rsid w:val="00220F3B"/>
    <w:rsid w:val="00221AFE"/>
    <w:rsid w:val="0022415F"/>
    <w:rsid w:val="002248B1"/>
    <w:rsid w:val="00226552"/>
    <w:rsid w:val="00226791"/>
    <w:rsid w:val="002274A2"/>
    <w:rsid w:val="00227D00"/>
    <w:rsid w:val="0023689C"/>
    <w:rsid w:val="00237DCE"/>
    <w:rsid w:val="00240196"/>
    <w:rsid w:val="0024260A"/>
    <w:rsid w:val="0024301A"/>
    <w:rsid w:val="002432D7"/>
    <w:rsid w:val="00245412"/>
    <w:rsid w:val="0024601A"/>
    <w:rsid w:val="00251052"/>
    <w:rsid w:val="0025158A"/>
    <w:rsid w:val="00261455"/>
    <w:rsid w:val="00261C5F"/>
    <w:rsid w:val="00264579"/>
    <w:rsid w:val="00266600"/>
    <w:rsid w:val="00266E13"/>
    <w:rsid w:val="00267FB6"/>
    <w:rsid w:val="00272F69"/>
    <w:rsid w:val="0027496F"/>
    <w:rsid w:val="0028070C"/>
    <w:rsid w:val="0028082E"/>
    <w:rsid w:val="00281F57"/>
    <w:rsid w:val="00283316"/>
    <w:rsid w:val="00285A26"/>
    <w:rsid w:val="00286A76"/>
    <w:rsid w:val="00290453"/>
    <w:rsid w:val="00292350"/>
    <w:rsid w:val="00292BE8"/>
    <w:rsid w:val="00294521"/>
    <w:rsid w:val="002960CF"/>
    <w:rsid w:val="002964DD"/>
    <w:rsid w:val="002A371A"/>
    <w:rsid w:val="002A771A"/>
    <w:rsid w:val="002B265A"/>
    <w:rsid w:val="002B2D07"/>
    <w:rsid w:val="002B4BFF"/>
    <w:rsid w:val="002B52C5"/>
    <w:rsid w:val="002B645A"/>
    <w:rsid w:val="002C7A3C"/>
    <w:rsid w:val="002C7F3F"/>
    <w:rsid w:val="002D0BD9"/>
    <w:rsid w:val="002D1A98"/>
    <w:rsid w:val="002D22D3"/>
    <w:rsid w:val="002D4735"/>
    <w:rsid w:val="002E132F"/>
    <w:rsid w:val="002E1581"/>
    <w:rsid w:val="002E1ADE"/>
    <w:rsid w:val="002E43C9"/>
    <w:rsid w:val="002E5742"/>
    <w:rsid w:val="002F00DD"/>
    <w:rsid w:val="002F07A1"/>
    <w:rsid w:val="002F37D9"/>
    <w:rsid w:val="002F5933"/>
    <w:rsid w:val="00301182"/>
    <w:rsid w:val="00301C75"/>
    <w:rsid w:val="00306AAD"/>
    <w:rsid w:val="00307A27"/>
    <w:rsid w:val="0031225C"/>
    <w:rsid w:val="00314332"/>
    <w:rsid w:val="0031568A"/>
    <w:rsid w:val="003177B4"/>
    <w:rsid w:val="00323EF2"/>
    <w:rsid w:val="00324716"/>
    <w:rsid w:val="003251D7"/>
    <w:rsid w:val="003268D8"/>
    <w:rsid w:val="00330693"/>
    <w:rsid w:val="00330A5F"/>
    <w:rsid w:val="00332514"/>
    <w:rsid w:val="003339F4"/>
    <w:rsid w:val="00335FB4"/>
    <w:rsid w:val="0033737C"/>
    <w:rsid w:val="00337A44"/>
    <w:rsid w:val="00341376"/>
    <w:rsid w:val="00345AB3"/>
    <w:rsid w:val="00346082"/>
    <w:rsid w:val="00354A08"/>
    <w:rsid w:val="003614E0"/>
    <w:rsid w:val="00361B33"/>
    <w:rsid w:val="003623EE"/>
    <w:rsid w:val="00365B36"/>
    <w:rsid w:val="00367BA7"/>
    <w:rsid w:val="003719A7"/>
    <w:rsid w:val="00374999"/>
    <w:rsid w:val="0037758A"/>
    <w:rsid w:val="00382456"/>
    <w:rsid w:val="00383CB5"/>
    <w:rsid w:val="00386761"/>
    <w:rsid w:val="00390DBC"/>
    <w:rsid w:val="0039493A"/>
    <w:rsid w:val="003949B1"/>
    <w:rsid w:val="003A2492"/>
    <w:rsid w:val="003A36D5"/>
    <w:rsid w:val="003A62B3"/>
    <w:rsid w:val="003B13AD"/>
    <w:rsid w:val="003B2EC6"/>
    <w:rsid w:val="003B4C2C"/>
    <w:rsid w:val="003B7067"/>
    <w:rsid w:val="003B70FF"/>
    <w:rsid w:val="003C2B55"/>
    <w:rsid w:val="003D0719"/>
    <w:rsid w:val="003D43A5"/>
    <w:rsid w:val="003D486E"/>
    <w:rsid w:val="003D558A"/>
    <w:rsid w:val="003D7F15"/>
    <w:rsid w:val="003E208D"/>
    <w:rsid w:val="003E68EA"/>
    <w:rsid w:val="003F1182"/>
    <w:rsid w:val="003F1BFD"/>
    <w:rsid w:val="003F3040"/>
    <w:rsid w:val="003F511C"/>
    <w:rsid w:val="003F5493"/>
    <w:rsid w:val="003F73D6"/>
    <w:rsid w:val="0040134C"/>
    <w:rsid w:val="004015BD"/>
    <w:rsid w:val="00404865"/>
    <w:rsid w:val="00404DE4"/>
    <w:rsid w:val="0040524A"/>
    <w:rsid w:val="00406585"/>
    <w:rsid w:val="0040667D"/>
    <w:rsid w:val="0041085A"/>
    <w:rsid w:val="00412B2B"/>
    <w:rsid w:val="00413C0B"/>
    <w:rsid w:val="004141A9"/>
    <w:rsid w:val="00417F3F"/>
    <w:rsid w:val="00420B90"/>
    <w:rsid w:val="00425888"/>
    <w:rsid w:val="00426025"/>
    <w:rsid w:val="0042755F"/>
    <w:rsid w:val="00430A82"/>
    <w:rsid w:val="004314FE"/>
    <w:rsid w:val="00433081"/>
    <w:rsid w:val="004367FE"/>
    <w:rsid w:val="00437F50"/>
    <w:rsid w:val="004401B7"/>
    <w:rsid w:val="00440F3E"/>
    <w:rsid w:val="00441123"/>
    <w:rsid w:val="0044754E"/>
    <w:rsid w:val="0045272E"/>
    <w:rsid w:val="00455709"/>
    <w:rsid w:val="00455A2B"/>
    <w:rsid w:val="0046166F"/>
    <w:rsid w:val="00462B44"/>
    <w:rsid w:val="00464043"/>
    <w:rsid w:val="00466887"/>
    <w:rsid w:val="00470A61"/>
    <w:rsid w:val="00470D46"/>
    <w:rsid w:val="004739D2"/>
    <w:rsid w:val="00480423"/>
    <w:rsid w:val="004823B9"/>
    <w:rsid w:val="00482867"/>
    <w:rsid w:val="00484E72"/>
    <w:rsid w:val="004866B4"/>
    <w:rsid w:val="004920DD"/>
    <w:rsid w:val="00492425"/>
    <w:rsid w:val="00492DDC"/>
    <w:rsid w:val="004930D6"/>
    <w:rsid w:val="004947A7"/>
    <w:rsid w:val="004A228F"/>
    <w:rsid w:val="004A6CDF"/>
    <w:rsid w:val="004A6D63"/>
    <w:rsid w:val="004A71EC"/>
    <w:rsid w:val="004B118C"/>
    <w:rsid w:val="004B2AA1"/>
    <w:rsid w:val="004B5B4E"/>
    <w:rsid w:val="004B738C"/>
    <w:rsid w:val="004B7EEA"/>
    <w:rsid w:val="004C01CF"/>
    <w:rsid w:val="004C25E2"/>
    <w:rsid w:val="004C2C9C"/>
    <w:rsid w:val="004C31D6"/>
    <w:rsid w:val="004C5637"/>
    <w:rsid w:val="004C71F3"/>
    <w:rsid w:val="004C73B5"/>
    <w:rsid w:val="004D490C"/>
    <w:rsid w:val="004D66B4"/>
    <w:rsid w:val="004D6B06"/>
    <w:rsid w:val="004E23EF"/>
    <w:rsid w:val="004E43F5"/>
    <w:rsid w:val="004E5B2C"/>
    <w:rsid w:val="004F0C52"/>
    <w:rsid w:val="004F21A7"/>
    <w:rsid w:val="004F2D84"/>
    <w:rsid w:val="004F6A9C"/>
    <w:rsid w:val="00500ED1"/>
    <w:rsid w:val="00501A2C"/>
    <w:rsid w:val="00501D32"/>
    <w:rsid w:val="0050669E"/>
    <w:rsid w:val="00507A10"/>
    <w:rsid w:val="00513B22"/>
    <w:rsid w:val="00514A45"/>
    <w:rsid w:val="00514FA2"/>
    <w:rsid w:val="005154C0"/>
    <w:rsid w:val="00516269"/>
    <w:rsid w:val="00520D21"/>
    <w:rsid w:val="00520D89"/>
    <w:rsid w:val="005241F3"/>
    <w:rsid w:val="005252E9"/>
    <w:rsid w:val="00532E7D"/>
    <w:rsid w:val="005400CB"/>
    <w:rsid w:val="00540550"/>
    <w:rsid w:val="005408F6"/>
    <w:rsid w:val="00544296"/>
    <w:rsid w:val="00545699"/>
    <w:rsid w:val="00546C36"/>
    <w:rsid w:val="00546F1A"/>
    <w:rsid w:val="00551E47"/>
    <w:rsid w:val="00554D9C"/>
    <w:rsid w:val="0056312D"/>
    <w:rsid w:val="00563946"/>
    <w:rsid w:val="005661A5"/>
    <w:rsid w:val="00567CE3"/>
    <w:rsid w:val="00575573"/>
    <w:rsid w:val="0057644F"/>
    <w:rsid w:val="00580DE1"/>
    <w:rsid w:val="005918D2"/>
    <w:rsid w:val="00591F14"/>
    <w:rsid w:val="00592075"/>
    <w:rsid w:val="00594A9A"/>
    <w:rsid w:val="005A1559"/>
    <w:rsid w:val="005A6668"/>
    <w:rsid w:val="005A74AC"/>
    <w:rsid w:val="005B4E80"/>
    <w:rsid w:val="005B64CC"/>
    <w:rsid w:val="005B6E08"/>
    <w:rsid w:val="005C0168"/>
    <w:rsid w:val="005C2E9D"/>
    <w:rsid w:val="005D26C6"/>
    <w:rsid w:val="005D2C4A"/>
    <w:rsid w:val="005D3258"/>
    <w:rsid w:val="005D3B55"/>
    <w:rsid w:val="005E2E6A"/>
    <w:rsid w:val="005E3BA3"/>
    <w:rsid w:val="005E4212"/>
    <w:rsid w:val="005E67D7"/>
    <w:rsid w:val="005E73BB"/>
    <w:rsid w:val="005F3F89"/>
    <w:rsid w:val="005F52BC"/>
    <w:rsid w:val="005F7CB9"/>
    <w:rsid w:val="00601DAF"/>
    <w:rsid w:val="006051A3"/>
    <w:rsid w:val="0061000F"/>
    <w:rsid w:val="0061047B"/>
    <w:rsid w:val="0061204C"/>
    <w:rsid w:val="00613E8C"/>
    <w:rsid w:val="006168F2"/>
    <w:rsid w:val="00621009"/>
    <w:rsid w:val="0062223C"/>
    <w:rsid w:val="0062298D"/>
    <w:rsid w:val="00623E78"/>
    <w:rsid w:val="00624563"/>
    <w:rsid w:val="00631276"/>
    <w:rsid w:val="0064089C"/>
    <w:rsid w:val="00640FC3"/>
    <w:rsid w:val="00641D80"/>
    <w:rsid w:val="00641EE8"/>
    <w:rsid w:val="00644C14"/>
    <w:rsid w:val="00650278"/>
    <w:rsid w:val="006531D2"/>
    <w:rsid w:val="00653360"/>
    <w:rsid w:val="00653CF3"/>
    <w:rsid w:val="006602CB"/>
    <w:rsid w:val="00660949"/>
    <w:rsid w:val="00661300"/>
    <w:rsid w:val="00662426"/>
    <w:rsid w:val="00666353"/>
    <w:rsid w:val="006673F7"/>
    <w:rsid w:val="006720DB"/>
    <w:rsid w:val="00673317"/>
    <w:rsid w:val="006739AB"/>
    <w:rsid w:val="00673F71"/>
    <w:rsid w:val="0067608A"/>
    <w:rsid w:val="00677718"/>
    <w:rsid w:val="00680C9F"/>
    <w:rsid w:val="00681D5B"/>
    <w:rsid w:val="006846B6"/>
    <w:rsid w:val="006869FE"/>
    <w:rsid w:val="00687359"/>
    <w:rsid w:val="006939DD"/>
    <w:rsid w:val="0069547D"/>
    <w:rsid w:val="00697EFE"/>
    <w:rsid w:val="006A13AD"/>
    <w:rsid w:val="006A2235"/>
    <w:rsid w:val="006B06C2"/>
    <w:rsid w:val="006B1E74"/>
    <w:rsid w:val="006B2309"/>
    <w:rsid w:val="006B5547"/>
    <w:rsid w:val="006B5D6F"/>
    <w:rsid w:val="006C0FD6"/>
    <w:rsid w:val="006C10D3"/>
    <w:rsid w:val="006C1A18"/>
    <w:rsid w:val="006C2489"/>
    <w:rsid w:val="006C60D2"/>
    <w:rsid w:val="006D1D63"/>
    <w:rsid w:val="006D7B7A"/>
    <w:rsid w:val="006D7D16"/>
    <w:rsid w:val="006E2014"/>
    <w:rsid w:val="006E2D85"/>
    <w:rsid w:val="006E2F7D"/>
    <w:rsid w:val="006F34A2"/>
    <w:rsid w:val="006F4F4D"/>
    <w:rsid w:val="006F686F"/>
    <w:rsid w:val="006F6FE1"/>
    <w:rsid w:val="007015E8"/>
    <w:rsid w:val="007016B9"/>
    <w:rsid w:val="007032D6"/>
    <w:rsid w:val="0070430E"/>
    <w:rsid w:val="0070512C"/>
    <w:rsid w:val="00705DD2"/>
    <w:rsid w:val="0071031B"/>
    <w:rsid w:val="007106FB"/>
    <w:rsid w:val="00710736"/>
    <w:rsid w:val="0071121D"/>
    <w:rsid w:val="00714720"/>
    <w:rsid w:val="00716A20"/>
    <w:rsid w:val="00722EEC"/>
    <w:rsid w:val="00727B96"/>
    <w:rsid w:val="00731C42"/>
    <w:rsid w:val="0073209D"/>
    <w:rsid w:val="00732367"/>
    <w:rsid w:val="00732DE2"/>
    <w:rsid w:val="00745BA8"/>
    <w:rsid w:val="00752277"/>
    <w:rsid w:val="00752A83"/>
    <w:rsid w:val="00753FB4"/>
    <w:rsid w:val="00754621"/>
    <w:rsid w:val="00757BE2"/>
    <w:rsid w:val="00761AC4"/>
    <w:rsid w:val="00764135"/>
    <w:rsid w:val="00764285"/>
    <w:rsid w:val="007715D8"/>
    <w:rsid w:val="00772666"/>
    <w:rsid w:val="007737AE"/>
    <w:rsid w:val="00780847"/>
    <w:rsid w:val="00780DCB"/>
    <w:rsid w:val="00783899"/>
    <w:rsid w:val="00784557"/>
    <w:rsid w:val="00785348"/>
    <w:rsid w:val="00786B69"/>
    <w:rsid w:val="00787CCC"/>
    <w:rsid w:val="007907ED"/>
    <w:rsid w:val="00790F3E"/>
    <w:rsid w:val="007A0A1A"/>
    <w:rsid w:val="007A0C65"/>
    <w:rsid w:val="007A3C75"/>
    <w:rsid w:val="007A583A"/>
    <w:rsid w:val="007A60F8"/>
    <w:rsid w:val="007B1CD2"/>
    <w:rsid w:val="007B3A27"/>
    <w:rsid w:val="007B5273"/>
    <w:rsid w:val="007B7401"/>
    <w:rsid w:val="007C0761"/>
    <w:rsid w:val="007C2D8E"/>
    <w:rsid w:val="007C42E5"/>
    <w:rsid w:val="007C4CCF"/>
    <w:rsid w:val="007C5B78"/>
    <w:rsid w:val="007C697E"/>
    <w:rsid w:val="007D43FF"/>
    <w:rsid w:val="007D4ACF"/>
    <w:rsid w:val="007D528C"/>
    <w:rsid w:val="007D5D8F"/>
    <w:rsid w:val="007E6199"/>
    <w:rsid w:val="007E7E95"/>
    <w:rsid w:val="007F52C8"/>
    <w:rsid w:val="008006F3"/>
    <w:rsid w:val="00802587"/>
    <w:rsid w:val="00803298"/>
    <w:rsid w:val="00803DD0"/>
    <w:rsid w:val="00805EB5"/>
    <w:rsid w:val="00806A84"/>
    <w:rsid w:val="008134B8"/>
    <w:rsid w:val="008143DD"/>
    <w:rsid w:val="008144EF"/>
    <w:rsid w:val="00822753"/>
    <w:rsid w:val="00826EF9"/>
    <w:rsid w:val="00834E9F"/>
    <w:rsid w:val="008354B8"/>
    <w:rsid w:val="00835BBB"/>
    <w:rsid w:val="00837228"/>
    <w:rsid w:val="0084443F"/>
    <w:rsid w:val="00844AF6"/>
    <w:rsid w:val="0084589D"/>
    <w:rsid w:val="00845B3E"/>
    <w:rsid w:val="008478B3"/>
    <w:rsid w:val="008514A6"/>
    <w:rsid w:val="0085238A"/>
    <w:rsid w:val="00852757"/>
    <w:rsid w:val="0085788B"/>
    <w:rsid w:val="00861436"/>
    <w:rsid w:val="00865134"/>
    <w:rsid w:val="00865B91"/>
    <w:rsid w:val="008667E3"/>
    <w:rsid w:val="00866F8D"/>
    <w:rsid w:val="00867D15"/>
    <w:rsid w:val="00870324"/>
    <w:rsid w:val="00871F45"/>
    <w:rsid w:val="008722F5"/>
    <w:rsid w:val="00873C54"/>
    <w:rsid w:val="0087456B"/>
    <w:rsid w:val="00877904"/>
    <w:rsid w:val="00877D3A"/>
    <w:rsid w:val="00880BFE"/>
    <w:rsid w:val="00885514"/>
    <w:rsid w:val="00886188"/>
    <w:rsid w:val="00887D40"/>
    <w:rsid w:val="008904A4"/>
    <w:rsid w:val="008905B1"/>
    <w:rsid w:val="00891E25"/>
    <w:rsid w:val="008920E5"/>
    <w:rsid w:val="00893180"/>
    <w:rsid w:val="0089426C"/>
    <w:rsid w:val="00896734"/>
    <w:rsid w:val="008A4277"/>
    <w:rsid w:val="008A4DA7"/>
    <w:rsid w:val="008A664A"/>
    <w:rsid w:val="008A7977"/>
    <w:rsid w:val="008B05BE"/>
    <w:rsid w:val="008B0AF9"/>
    <w:rsid w:val="008B21B8"/>
    <w:rsid w:val="008B2C62"/>
    <w:rsid w:val="008B5560"/>
    <w:rsid w:val="008C0DAE"/>
    <w:rsid w:val="008C3BAC"/>
    <w:rsid w:val="008C3CB3"/>
    <w:rsid w:val="008C64E5"/>
    <w:rsid w:val="008C6513"/>
    <w:rsid w:val="008C71E8"/>
    <w:rsid w:val="008D03CF"/>
    <w:rsid w:val="008D2E7B"/>
    <w:rsid w:val="008E0807"/>
    <w:rsid w:val="008E101D"/>
    <w:rsid w:val="008E24BB"/>
    <w:rsid w:val="008F121B"/>
    <w:rsid w:val="008F4EA5"/>
    <w:rsid w:val="008F52B9"/>
    <w:rsid w:val="008F7D2E"/>
    <w:rsid w:val="00902691"/>
    <w:rsid w:val="009057D0"/>
    <w:rsid w:val="00905AAA"/>
    <w:rsid w:val="009148D8"/>
    <w:rsid w:val="009250CF"/>
    <w:rsid w:val="009259D3"/>
    <w:rsid w:val="0092674C"/>
    <w:rsid w:val="009308F8"/>
    <w:rsid w:val="00930C5C"/>
    <w:rsid w:val="00931B06"/>
    <w:rsid w:val="00932288"/>
    <w:rsid w:val="00933B86"/>
    <w:rsid w:val="00937738"/>
    <w:rsid w:val="00937F3C"/>
    <w:rsid w:val="00944F0B"/>
    <w:rsid w:val="009457BF"/>
    <w:rsid w:val="00945C8C"/>
    <w:rsid w:val="00950BCE"/>
    <w:rsid w:val="00951D45"/>
    <w:rsid w:val="00951D70"/>
    <w:rsid w:val="0095436D"/>
    <w:rsid w:val="00955D69"/>
    <w:rsid w:val="0096174A"/>
    <w:rsid w:val="00962FA9"/>
    <w:rsid w:val="00965449"/>
    <w:rsid w:val="00967F1B"/>
    <w:rsid w:val="0097149B"/>
    <w:rsid w:val="00971DC3"/>
    <w:rsid w:val="00973CD5"/>
    <w:rsid w:val="0098108F"/>
    <w:rsid w:val="00983528"/>
    <w:rsid w:val="00984127"/>
    <w:rsid w:val="00985DC5"/>
    <w:rsid w:val="00991549"/>
    <w:rsid w:val="00993879"/>
    <w:rsid w:val="00995F96"/>
    <w:rsid w:val="009A039D"/>
    <w:rsid w:val="009A4640"/>
    <w:rsid w:val="009A6A92"/>
    <w:rsid w:val="009A756C"/>
    <w:rsid w:val="009B423F"/>
    <w:rsid w:val="009B5232"/>
    <w:rsid w:val="009B5A4F"/>
    <w:rsid w:val="009B7D77"/>
    <w:rsid w:val="009C4B5B"/>
    <w:rsid w:val="009C5385"/>
    <w:rsid w:val="009C7666"/>
    <w:rsid w:val="009D1007"/>
    <w:rsid w:val="009D3D24"/>
    <w:rsid w:val="009D4449"/>
    <w:rsid w:val="009D5630"/>
    <w:rsid w:val="009D58B7"/>
    <w:rsid w:val="009D6AE9"/>
    <w:rsid w:val="009E7ED5"/>
    <w:rsid w:val="009F3912"/>
    <w:rsid w:val="009F56CF"/>
    <w:rsid w:val="009F7357"/>
    <w:rsid w:val="00A031D7"/>
    <w:rsid w:val="00A0397D"/>
    <w:rsid w:val="00A053E3"/>
    <w:rsid w:val="00A12875"/>
    <w:rsid w:val="00A16AFC"/>
    <w:rsid w:val="00A17922"/>
    <w:rsid w:val="00A17DA0"/>
    <w:rsid w:val="00A20070"/>
    <w:rsid w:val="00A202EA"/>
    <w:rsid w:val="00A2787B"/>
    <w:rsid w:val="00A3086E"/>
    <w:rsid w:val="00A30FC6"/>
    <w:rsid w:val="00A34ABD"/>
    <w:rsid w:val="00A365FF"/>
    <w:rsid w:val="00A366D4"/>
    <w:rsid w:val="00A36BA4"/>
    <w:rsid w:val="00A36F4C"/>
    <w:rsid w:val="00A420CD"/>
    <w:rsid w:val="00A431C4"/>
    <w:rsid w:val="00A441F1"/>
    <w:rsid w:val="00A45B64"/>
    <w:rsid w:val="00A465FB"/>
    <w:rsid w:val="00A57C88"/>
    <w:rsid w:val="00A57E0C"/>
    <w:rsid w:val="00A60687"/>
    <w:rsid w:val="00A6178A"/>
    <w:rsid w:val="00A62171"/>
    <w:rsid w:val="00A648F1"/>
    <w:rsid w:val="00A6570E"/>
    <w:rsid w:val="00A66751"/>
    <w:rsid w:val="00A70EC2"/>
    <w:rsid w:val="00A75670"/>
    <w:rsid w:val="00A7570D"/>
    <w:rsid w:val="00A76E6E"/>
    <w:rsid w:val="00A77D21"/>
    <w:rsid w:val="00A8364C"/>
    <w:rsid w:val="00A85621"/>
    <w:rsid w:val="00A86086"/>
    <w:rsid w:val="00A913D4"/>
    <w:rsid w:val="00A9507E"/>
    <w:rsid w:val="00A96491"/>
    <w:rsid w:val="00A97C4D"/>
    <w:rsid w:val="00AA08D7"/>
    <w:rsid w:val="00AA5BA0"/>
    <w:rsid w:val="00AA66E7"/>
    <w:rsid w:val="00AA6D85"/>
    <w:rsid w:val="00AB5D7E"/>
    <w:rsid w:val="00AB78EE"/>
    <w:rsid w:val="00AC02E9"/>
    <w:rsid w:val="00AC17F7"/>
    <w:rsid w:val="00AC4F9F"/>
    <w:rsid w:val="00AC6AA4"/>
    <w:rsid w:val="00AD0C1C"/>
    <w:rsid w:val="00AD56C8"/>
    <w:rsid w:val="00AE0A69"/>
    <w:rsid w:val="00AE1EEE"/>
    <w:rsid w:val="00AE5FB5"/>
    <w:rsid w:val="00AF1943"/>
    <w:rsid w:val="00AF41C3"/>
    <w:rsid w:val="00AF7967"/>
    <w:rsid w:val="00B01B9C"/>
    <w:rsid w:val="00B023A4"/>
    <w:rsid w:val="00B130FE"/>
    <w:rsid w:val="00B14907"/>
    <w:rsid w:val="00B152DF"/>
    <w:rsid w:val="00B2451F"/>
    <w:rsid w:val="00B24A82"/>
    <w:rsid w:val="00B3112E"/>
    <w:rsid w:val="00B332AA"/>
    <w:rsid w:val="00B36FB5"/>
    <w:rsid w:val="00B46067"/>
    <w:rsid w:val="00B472CA"/>
    <w:rsid w:val="00B50490"/>
    <w:rsid w:val="00B57679"/>
    <w:rsid w:val="00B7042F"/>
    <w:rsid w:val="00B70CFD"/>
    <w:rsid w:val="00B71AD3"/>
    <w:rsid w:val="00B73261"/>
    <w:rsid w:val="00B73C00"/>
    <w:rsid w:val="00B80419"/>
    <w:rsid w:val="00B8696F"/>
    <w:rsid w:val="00B87E05"/>
    <w:rsid w:val="00B87F4A"/>
    <w:rsid w:val="00B91456"/>
    <w:rsid w:val="00B92C5E"/>
    <w:rsid w:val="00B94754"/>
    <w:rsid w:val="00B947C4"/>
    <w:rsid w:val="00B94AE3"/>
    <w:rsid w:val="00B95ACD"/>
    <w:rsid w:val="00BA23CA"/>
    <w:rsid w:val="00BA2866"/>
    <w:rsid w:val="00BA4B1F"/>
    <w:rsid w:val="00BA642A"/>
    <w:rsid w:val="00BA658F"/>
    <w:rsid w:val="00BA7201"/>
    <w:rsid w:val="00BB00E2"/>
    <w:rsid w:val="00BB3397"/>
    <w:rsid w:val="00BC0879"/>
    <w:rsid w:val="00BC13FE"/>
    <w:rsid w:val="00BC14D7"/>
    <w:rsid w:val="00BC17A4"/>
    <w:rsid w:val="00BC1EDF"/>
    <w:rsid w:val="00BC2E3A"/>
    <w:rsid w:val="00BC3ADC"/>
    <w:rsid w:val="00BC4323"/>
    <w:rsid w:val="00BD1287"/>
    <w:rsid w:val="00BD1A20"/>
    <w:rsid w:val="00BD2047"/>
    <w:rsid w:val="00BD6D33"/>
    <w:rsid w:val="00BE0B21"/>
    <w:rsid w:val="00BE1978"/>
    <w:rsid w:val="00BE58E0"/>
    <w:rsid w:val="00BF0480"/>
    <w:rsid w:val="00BF2126"/>
    <w:rsid w:val="00C0117F"/>
    <w:rsid w:val="00C01B4E"/>
    <w:rsid w:val="00C01C65"/>
    <w:rsid w:val="00C02493"/>
    <w:rsid w:val="00C025E2"/>
    <w:rsid w:val="00C0519D"/>
    <w:rsid w:val="00C12979"/>
    <w:rsid w:val="00C14590"/>
    <w:rsid w:val="00C166C4"/>
    <w:rsid w:val="00C172CB"/>
    <w:rsid w:val="00C20190"/>
    <w:rsid w:val="00C224B9"/>
    <w:rsid w:val="00C24A62"/>
    <w:rsid w:val="00C278E8"/>
    <w:rsid w:val="00C27C96"/>
    <w:rsid w:val="00C27EC2"/>
    <w:rsid w:val="00C30271"/>
    <w:rsid w:val="00C34632"/>
    <w:rsid w:val="00C366B2"/>
    <w:rsid w:val="00C40342"/>
    <w:rsid w:val="00C40A4F"/>
    <w:rsid w:val="00C4171C"/>
    <w:rsid w:val="00C4662D"/>
    <w:rsid w:val="00C51B7A"/>
    <w:rsid w:val="00C521BA"/>
    <w:rsid w:val="00C52626"/>
    <w:rsid w:val="00C55095"/>
    <w:rsid w:val="00C56248"/>
    <w:rsid w:val="00C57758"/>
    <w:rsid w:val="00C64104"/>
    <w:rsid w:val="00C644CE"/>
    <w:rsid w:val="00C70BE6"/>
    <w:rsid w:val="00C75E59"/>
    <w:rsid w:val="00C773A8"/>
    <w:rsid w:val="00C80E85"/>
    <w:rsid w:val="00C8103A"/>
    <w:rsid w:val="00C939ED"/>
    <w:rsid w:val="00C950AD"/>
    <w:rsid w:val="00C97B00"/>
    <w:rsid w:val="00C97B34"/>
    <w:rsid w:val="00C97D7F"/>
    <w:rsid w:val="00CA07F3"/>
    <w:rsid w:val="00CA0B5F"/>
    <w:rsid w:val="00CA0D10"/>
    <w:rsid w:val="00CA3391"/>
    <w:rsid w:val="00CA390A"/>
    <w:rsid w:val="00CB34BE"/>
    <w:rsid w:val="00CB3E73"/>
    <w:rsid w:val="00CB414D"/>
    <w:rsid w:val="00CB688A"/>
    <w:rsid w:val="00CB7168"/>
    <w:rsid w:val="00CB7567"/>
    <w:rsid w:val="00CC1AB9"/>
    <w:rsid w:val="00CC3673"/>
    <w:rsid w:val="00CD3186"/>
    <w:rsid w:val="00CD401E"/>
    <w:rsid w:val="00CD7957"/>
    <w:rsid w:val="00CE1500"/>
    <w:rsid w:val="00CF468B"/>
    <w:rsid w:val="00CF601D"/>
    <w:rsid w:val="00D07F51"/>
    <w:rsid w:val="00D1281B"/>
    <w:rsid w:val="00D13AB4"/>
    <w:rsid w:val="00D1434F"/>
    <w:rsid w:val="00D15991"/>
    <w:rsid w:val="00D229A4"/>
    <w:rsid w:val="00D23445"/>
    <w:rsid w:val="00D252DC"/>
    <w:rsid w:val="00D2639A"/>
    <w:rsid w:val="00D265FB"/>
    <w:rsid w:val="00D27900"/>
    <w:rsid w:val="00D336D5"/>
    <w:rsid w:val="00D35244"/>
    <w:rsid w:val="00D3605A"/>
    <w:rsid w:val="00D37C90"/>
    <w:rsid w:val="00D37D42"/>
    <w:rsid w:val="00D40816"/>
    <w:rsid w:val="00D40AF6"/>
    <w:rsid w:val="00D43E1C"/>
    <w:rsid w:val="00D4687F"/>
    <w:rsid w:val="00D47A62"/>
    <w:rsid w:val="00D50986"/>
    <w:rsid w:val="00D51BAE"/>
    <w:rsid w:val="00D5313E"/>
    <w:rsid w:val="00D53668"/>
    <w:rsid w:val="00D57D76"/>
    <w:rsid w:val="00D606DE"/>
    <w:rsid w:val="00D61E56"/>
    <w:rsid w:val="00D70FAB"/>
    <w:rsid w:val="00D748BF"/>
    <w:rsid w:val="00D75329"/>
    <w:rsid w:val="00D77A3E"/>
    <w:rsid w:val="00D8021D"/>
    <w:rsid w:val="00D85565"/>
    <w:rsid w:val="00D907EC"/>
    <w:rsid w:val="00D92DA9"/>
    <w:rsid w:val="00DA0C98"/>
    <w:rsid w:val="00DA170E"/>
    <w:rsid w:val="00DA2661"/>
    <w:rsid w:val="00DA3897"/>
    <w:rsid w:val="00DB0B24"/>
    <w:rsid w:val="00DC03C1"/>
    <w:rsid w:val="00DC0553"/>
    <w:rsid w:val="00DC08CE"/>
    <w:rsid w:val="00DC15BC"/>
    <w:rsid w:val="00DD15CA"/>
    <w:rsid w:val="00DD3C7E"/>
    <w:rsid w:val="00DD45C1"/>
    <w:rsid w:val="00DE1B75"/>
    <w:rsid w:val="00DE5CE5"/>
    <w:rsid w:val="00DF0B1C"/>
    <w:rsid w:val="00DF208D"/>
    <w:rsid w:val="00DF44B5"/>
    <w:rsid w:val="00DF4A30"/>
    <w:rsid w:val="00DF7D4C"/>
    <w:rsid w:val="00E04188"/>
    <w:rsid w:val="00E046D4"/>
    <w:rsid w:val="00E05394"/>
    <w:rsid w:val="00E06A59"/>
    <w:rsid w:val="00E153A1"/>
    <w:rsid w:val="00E160A9"/>
    <w:rsid w:val="00E2045C"/>
    <w:rsid w:val="00E2048B"/>
    <w:rsid w:val="00E21CAD"/>
    <w:rsid w:val="00E2280E"/>
    <w:rsid w:val="00E23DCA"/>
    <w:rsid w:val="00E25014"/>
    <w:rsid w:val="00E25679"/>
    <w:rsid w:val="00E26554"/>
    <w:rsid w:val="00E27B6B"/>
    <w:rsid w:val="00E31FAA"/>
    <w:rsid w:val="00E3684F"/>
    <w:rsid w:val="00E47F56"/>
    <w:rsid w:val="00E5505D"/>
    <w:rsid w:val="00E55376"/>
    <w:rsid w:val="00E575E0"/>
    <w:rsid w:val="00E63713"/>
    <w:rsid w:val="00E66E02"/>
    <w:rsid w:val="00E729EF"/>
    <w:rsid w:val="00E76D06"/>
    <w:rsid w:val="00E80393"/>
    <w:rsid w:val="00E80775"/>
    <w:rsid w:val="00E80F7B"/>
    <w:rsid w:val="00E83177"/>
    <w:rsid w:val="00E8563C"/>
    <w:rsid w:val="00E90363"/>
    <w:rsid w:val="00E90620"/>
    <w:rsid w:val="00E90D98"/>
    <w:rsid w:val="00E91578"/>
    <w:rsid w:val="00E91973"/>
    <w:rsid w:val="00E919C5"/>
    <w:rsid w:val="00E91BBD"/>
    <w:rsid w:val="00E92267"/>
    <w:rsid w:val="00E924FE"/>
    <w:rsid w:val="00E929C7"/>
    <w:rsid w:val="00E9579C"/>
    <w:rsid w:val="00EA3878"/>
    <w:rsid w:val="00EA7A76"/>
    <w:rsid w:val="00EA7C85"/>
    <w:rsid w:val="00EB1436"/>
    <w:rsid w:val="00EB15C7"/>
    <w:rsid w:val="00EB1C20"/>
    <w:rsid w:val="00EB256D"/>
    <w:rsid w:val="00EB25F1"/>
    <w:rsid w:val="00EB4312"/>
    <w:rsid w:val="00EB54AF"/>
    <w:rsid w:val="00EC3782"/>
    <w:rsid w:val="00EC50C0"/>
    <w:rsid w:val="00EC65D0"/>
    <w:rsid w:val="00EC6A6C"/>
    <w:rsid w:val="00EE36B9"/>
    <w:rsid w:val="00EE57C0"/>
    <w:rsid w:val="00EE69F6"/>
    <w:rsid w:val="00EF009E"/>
    <w:rsid w:val="00EF42F0"/>
    <w:rsid w:val="00EF4376"/>
    <w:rsid w:val="00F01981"/>
    <w:rsid w:val="00F01C82"/>
    <w:rsid w:val="00F02A33"/>
    <w:rsid w:val="00F0351F"/>
    <w:rsid w:val="00F03D49"/>
    <w:rsid w:val="00F04CC9"/>
    <w:rsid w:val="00F053D0"/>
    <w:rsid w:val="00F12020"/>
    <w:rsid w:val="00F202EA"/>
    <w:rsid w:val="00F2175A"/>
    <w:rsid w:val="00F24D70"/>
    <w:rsid w:val="00F27C47"/>
    <w:rsid w:val="00F348CE"/>
    <w:rsid w:val="00F37666"/>
    <w:rsid w:val="00F42789"/>
    <w:rsid w:val="00F61CFB"/>
    <w:rsid w:val="00F62844"/>
    <w:rsid w:val="00F62AB9"/>
    <w:rsid w:val="00F64766"/>
    <w:rsid w:val="00F657DF"/>
    <w:rsid w:val="00F671FA"/>
    <w:rsid w:val="00F67A21"/>
    <w:rsid w:val="00F7098A"/>
    <w:rsid w:val="00F709C6"/>
    <w:rsid w:val="00F725E1"/>
    <w:rsid w:val="00F741D5"/>
    <w:rsid w:val="00F74E7C"/>
    <w:rsid w:val="00F74FF2"/>
    <w:rsid w:val="00F760FC"/>
    <w:rsid w:val="00F84225"/>
    <w:rsid w:val="00F848AD"/>
    <w:rsid w:val="00F86478"/>
    <w:rsid w:val="00F87637"/>
    <w:rsid w:val="00F87C17"/>
    <w:rsid w:val="00F901C5"/>
    <w:rsid w:val="00F92D69"/>
    <w:rsid w:val="00F94627"/>
    <w:rsid w:val="00F947D0"/>
    <w:rsid w:val="00F957A2"/>
    <w:rsid w:val="00F96037"/>
    <w:rsid w:val="00F97748"/>
    <w:rsid w:val="00F97F2D"/>
    <w:rsid w:val="00FA35C8"/>
    <w:rsid w:val="00FA64A2"/>
    <w:rsid w:val="00FB22B2"/>
    <w:rsid w:val="00FB69C9"/>
    <w:rsid w:val="00FC1BD5"/>
    <w:rsid w:val="00FC1F92"/>
    <w:rsid w:val="00FC2C16"/>
    <w:rsid w:val="00FC2F0D"/>
    <w:rsid w:val="00FC3524"/>
    <w:rsid w:val="00FC572E"/>
    <w:rsid w:val="00FD2BD5"/>
    <w:rsid w:val="00FD378E"/>
    <w:rsid w:val="00FD4C39"/>
    <w:rsid w:val="00FD4EA9"/>
    <w:rsid w:val="00FE0CBC"/>
    <w:rsid w:val="00FE1CB1"/>
    <w:rsid w:val="00FE35DF"/>
    <w:rsid w:val="00FE468F"/>
    <w:rsid w:val="00FE70E9"/>
    <w:rsid w:val="00FE799A"/>
    <w:rsid w:val="00FF0648"/>
    <w:rsid w:val="00FF2EDF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6205"/>
  <w15:docId w15:val="{5E71D4CA-1BF2-4D19-91A4-3334CF32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61E56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F54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448"/>
    <w:rPr>
      <w:i/>
      <w:iCs/>
      <w:color w:val="000000" w:themeColor="text1"/>
    </w:rPr>
  </w:style>
  <w:style w:type="table" w:styleId="a5">
    <w:name w:val="Table Grid"/>
    <w:basedOn w:val="a1"/>
    <w:uiPriority w:val="59"/>
    <w:rsid w:val="0087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551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0F68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227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27D00"/>
  </w:style>
  <w:style w:type="paragraph" w:customStyle="1" w:styleId="112">
    <w:name w:val="Стиль112"/>
    <w:basedOn w:val="a"/>
    <w:link w:val="1120"/>
    <w:qFormat/>
    <w:rsid w:val="00227D0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120">
    <w:name w:val="Стиль112 Знак"/>
    <w:basedOn w:val="a0"/>
    <w:link w:val="112"/>
    <w:rsid w:val="00227D00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7D0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00"/>
    <w:rPr>
      <w:rFonts w:ascii="Tahoma" w:eastAsia="Calibri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next w:val="a5"/>
    <w:uiPriority w:val="99"/>
    <w:rsid w:val="003F3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051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512C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A5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7E0C"/>
  </w:style>
  <w:style w:type="paragraph" w:customStyle="1" w:styleId="11111">
    <w:name w:val="Стиль11111"/>
    <w:basedOn w:val="a"/>
    <w:link w:val="111110"/>
    <w:qFormat/>
    <w:rsid w:val="009A464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1222">
    <w:name w:val="Стиль1222"/>
    <w:basedOn w:val="a"/>
    <w:link w:val="12220"/>
    <w:qFormat/>
    <w:rsid w:val="009A4640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111110">
    <w:name w:val="Стиль11111 Знак"/>
    <w:basedOn w:val="a0"/>
    <w:link w:val="11111"/>
    <w:rsid w:val="009A4640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220">
    <w:name w:val="Стиль1222 Знак"/>
    <w:basedOn w:val="a0"/>
    <w:link w:val="1222"/>
    <w:rsid w:val="009A4640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A46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9A4640"/>
    <w:pPr>
      <w:spacing w:after="100"/>
    </w:pPr>
  </w:style>
  <w:style w:type="numbering" w:customStyle="1" w:styleId="24">
    <w:name w:val="Нет списка2"/>
    <w:next w:val="a2"/>
    <w:uiPriority w:val="99"/>
    <w:semiHidden/>
    <w:unhideWhenUsed/>
    <w:rsid w:val="001B1B73"/>
  </w:style>
  <w:style w:type="table" w:customStyle="1" w:styleId="4">
    <w:name w:val="Сетка таблицы4"/>
    <w:basedOn w:val="a1"/>
    <w:next w:val="a5"/>
    <w:uiPriority w:val="59"/>
    <w:rsid w:val="001B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1B1B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1B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B1B73"/>
  </w:style>
  <w:style w:type="table" w:customStyle="1" w:styleId="310">
    <w:name w:val="Сетка таблицы31"/>
    <w:basedOn w:val="a1"/>
    <w:next w:val="a5"/>
    <w:uiPriority w:val="99"/>
    <w:rsid w:val="001B1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B1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B1B73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1B1B7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B1B73"/>
    <w:pPr>
      <w:widowControl w:val="0"/>
      <w:autoSpaceDE w:val="0"/>
      <w:autoSpaceDN w:val="0"/>
      <w:spacing w:before="19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17">
    <w:name w:val="Pa17"/>
    <w:basedOn w:val="a"/>
    <w:next w:val="a"/>
    <w:uiPriority w:val="99"/>
    <w:rsid w:val="001B1B73"/>
    <w:pPr>
      <w:autoSpaceDE w:val="0"/>
      <w:autoSpaceDN w:val="0"/>
      <w:adjustRightInd w:val="0"/>
      <w:spacing w:after="0" w:line="21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551E47"/>
  </w:style>
  <w:style w:type="character" w:customStyle="1" w:styleId="a4">
    <w:name w:val="Абзац списка Знак"/>
    <w:link w:val="a3"/>
    <w:uiPriority w:val="34"/>
    <w:locked/>
    <w:rsid w:val="00551E47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5"/>
    <w:uiPriority w:val="99"/>
    <w:rsid w:val="00551E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тиль2 Знак"/>
    <w:basedOn w:val="a0"/>
    <w:link w:val="26"/>
    <w:locked/>
    <w:rsid w:val="00551E47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customStyle="1" w:styleId="26">
    <w:name w:val="Стиль2"/>
    <w:basedOn w:val="a"/>
    <w:link w:val="25"/>
    <w:qFormat/>
    <w:rsid w:val="00551E47"/>
    <w:pPr>
      <w:tabs>
        <w:tab w:val="num" w:pos="0"/>
      </w:tabs>
      <w:spacing w:after="0" w:line="240" w:lineRule="auto"/>
      <w:ind w:left="432" w:hanging="432"/>
      <w:contextualSpacing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950BCE"/>
  </w:style>
  <w:style w:type="numbering" w:customStyle="1" w:styleId="50">
    <w:name w:val="Нет списка5"/>
    <w:next w:val="a2"/>
    <w:uiPriority w:val="99"/>
    <w:semiHidden/>
    <w:unhideWhenUsed/>
    <w:rsid w:val="00950BCE"/>
  </w:style>
  <w:style w:type="table" w:customStyle="1" w:styleId="6">
    <w:name w:val="Сетка таблицы6"/>
    <w:basedOn w:val="a1"/>
    <w:next w:val="a5"/>
    <w:uiPriority w:val="99"/>
    <w:rsid w:val="00DA38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DA3897"/>
  </w:style>
  <w:style w:type="table" w:customStyle="1" w:styleId="320">
    <w:name w:val="Сетка таблицы32"/>
    <w:basedOn w:val="a1"/>
    <w:next w:val="a5"/>
    <w:uiPriority w:val="99"/>
    <w:rsid w:val="00DA3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DA38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DA389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numbering" w:customStyle="1" w:styleId="70">
    <w:name w:val="Нет списка7"/>
    <w:next w:val="a2"/>
    <w:uiPriority w:val="99"/>
    <w:semiHidden/>
    <w:unhideWhenUsed/>
    <w:rsid w:val="001D5E05"/>
  </w:style>
  <w:style w:type="table" w:customStyle="1" w:styleId="8">
    <w:name w:val="Сетка таблицы8"/>
    <w:basedOn w:val="a1"/>
    <w:next w:val="a5"/>
    <w:uiPriority w:val="59"/>
    <w:rsid w:val="001D5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780847"/>
  </w:style>
  <w:style w:type="table" w:customStyle="1" w:styleId="9">
    <w:name w:val="Сетка таблицы9"/>
    <w:basedOn w:val="a1"/>
    <w:next w:val="a5"/>
    <w:uiPriority w:val="59"/>
    <w:rsid w:val="00780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uiPriority w:val="59"/>
    <w:rsid w:val="00780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780847"/>
  </w:style>
  <w:style w:type="table" w:customStyle="1" w:styleId="100">
    <w:name w:val="Сетка таблицы10"/>
    <w:basedOn w:val="a1"/>
    <w:next w:val="a5"/>
    <w:uiPriority w:val="59"/>
    <w:rsid w:val="0078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99"/>
    <w:rsid w:val="00281F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99"/>
    <w:rsid w:val="003268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A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Лист1!$A$2:$A$42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Лист1!$B$2:$B$42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7</c:v>
                </c:pt>
                <c:pt idx="8">
                  <c:v>9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  <c:pt idx="12">
                  <c:v>19</c:v>
                </c:pt>
                <c:pt idx="13">
                  <c:v>34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46</c:v>
                </c:pt>
                <c:pt idx="18">
                  <c:v>27</c:v>
                </c:pt>
                <c:pt idx="19">
                  <c:v>40</c:v>
                </c:pt>
                <c:pt idx="20">
                  <c:v>29</c:v>
                </c:pt>
                <c:pt idx="21">
                  <c:v>38</c:v>
                </c:pt>
                <c:pt idx="22">
                  <c:v>50</c:v>
                </c:pt>
                <c:pt idx="23">
                  <c:v>34</c:v>
                </c:pt>
                <c:pt idx="24">
                  <c:v>45</c:v>
                </c:pt>
                <c:pt idx="25">
                  <c:v>40</c:v>
                </c:pt>
                <c:pt idx="26">
                  <c:v>46</c:v>
                </c:pt>
                <c:pt idx="27">
                  <c:v>46</c:v>
                </c:pt>
                <c:pt idx="28">
                  <c:v>53</c:v>
                </c:pt>
                <c:pt idx="29">
                  <c:v>71</c:v>
                </c:pt>
                <c:pt idx="30">
                  <c:v>49</c:v>
                </c:pt>
                <c:pt idx="31">
                  <c:v>41</c:v>
                </c:pt>
                <c:pt idx="32">
                  <c:v>53</c:v>
                </c:pt>
                <c:pt idx="33">
                  <c:v>50</c:v>
                </c:pt>
                <c:pt idx="34">
                  <c:v>51</c:v>
                </c:pt>
                <c:pt idx="35">
                  <c:v>46</c:v>
                </c:pt>
                <c:pt idx="36">
                  <c:v>46</c:v>
                </c:pt>
                <c:pt idx="37">
                  <c:v>46</c:v>
                </c:pt>
                <c:pt idx="38">
                  <c:v>34</c:v>
                </c:pt>
                <c:pt idx="39">
                  <c:v>26</c:v>
                </c:pt>
                <c:pt idx="4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6-4758-BC18-CFB033BA1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792912"/>
        <c:axId val="504795656"/>
      </c:barChart>
      <c:catAx>
        <c:axId val="50479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95656"/>
        <c:crosses val="autoZero"/>
        <c:auto val="1"/>
        <c:lblAlgn val="ctr"/>
        <c:lblOffset val="100"/>
        <c:noMultiLvlLbl val="0"/>
      </c:catAx>
      <c:valAx>
        <c:axId val="50479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9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F94E-515A-4369-A042-5FEC852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3342</Words>
  <Characters>19056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Елизавета Андреевна Кивилёва</cp:lastModifiedBy>
  <cp:revision>2</cp:revision>
  <cp:lastPrinted>2019-10-18T08:35:00Z</cp:lastPrinted>
  <dcterms:created xsi:type="dcterms:W3CDTF">2022-09-06T08:46:00Z</dcterms:created>
  <dcterms:modified xsi:type="dcterms:W3CDTF">2022-09-06T08:46:00Z</dcterms:modified>
</cp:coreProperties>
</file>