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87CB" w14:textId="13512132" w:rsidR="003B0C8C" w:rsidRPr="001068BF" w:rsidRDefault="003B0C8C" w:rsidP="003B0C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068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Методические рекомендации по совершенствованию преподавания учебного предмета «Физика» на основе анализа результатов ОГЭ - 2022 в Кировской области</w:t>
      </w:r>
    </w:p>
    <w:p w14:paraId="69DDBBB3" w14:textId="77777777" w:rsidR="00077E68" w:rsidRPr="001068BF" w:rsidRDefault="00077E68" w:rsidP="003B0C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A76C3E0" w14:textId="69854A07" w:rsidR="00944559" w:rsidRPr="001068BF" w:rsidRDefault="00944559" w:rsidP="00077E68">
      <w:pPr>
        <w:pStyle w:val="12220"/>
        <w:rPr>
          <w:rFonts w:eastAsia="Calibri"/>
        </w:rPr>
      </w:pPr>
      <w:bookmarkStart w:id="0" w:name="_Toc499153445"/>
      <w:bookmarkStart w:id="1" w:name="_Toc525314769"/>
      <w:r w:rsidRPr="001068BF">
        <w:rPr>
          <w:rFonts w:eastAsia="Calibri"/>
        </w:rPr>
        <w:t>Пайгозина Галина Васильевна,</w:t>
      </w:r>
      <w:r w:rsidR="003B0C8C" w:rsidRPr="001068BF">
        <w:rPr>
          <w:rFonts w:eastAsia="Calibri"/>
        </w:rPr>
        <w:t xml:space="preserve"> учитель физики</w:t>
      </w:r>
      <w:r w:rsidRPr="001068BF">
        <w:rPr>
          <w:rFonts w:eastAsia="Calibri"/>
        </w:rPr>
        <w:t xml:space="preserve"> </w:t>
      </w:r>
    </w:p>
    <w:p w14:paraId="466502B6" w14:textId="5390B43A" w:rsidR="003B0C8C" w:rsidRPr="001068BF" w:rsidRDefault="003B0C8C" w:rsidP="003B0C8C">
      <w:pPr>
        <w:pStyle w:val="12220"/>
        <w:rPr>
          <w:rFonts w:cs="Calibri"/>
          <w:b w:val="0"/>
          <w:bCs w:val="0"/>
        </w:rPr>
      </w:pPr>
      <w:r w:rsidRPr="001068BF">
        <w:rPr>
          <w:rFonts w:eastAsia="Calibri"/>
          <w:b w:val="0"/>
        </w:rPr>
        <w:t>д</w:t>
      </w:r>
      <w:r w:rsidR="00944559" w:rsidRPr="001068BF">
        <w:rPr>
          <w:rFonts w:eastAsia="Calibri"/>
          <w:b w:val="0"/>
        </w:rPr>
        <w:t>иректор</w:t>
      </w:r>
      <w:r w:rsidRPr="001068BF">
        <w:rPr>
          <w:rFonts w:eastAsia="Calibri"/>
          <w:b w:val="0"/>
        </w:rPr>
        <w:t>, учитель физики</w:t>
      </w:r>
      <w:r w:rsidR="00944559" w:rsidRPr="001068BF">
        <w:rPr>
          <w:rFonts w:eastAsia="Calibri"/>
          <w:b w:val="0"/>
        </w:rPr>
        <w:t xml:space="preserve"> МБОУ </w:t>
      </w:r>
      <w:r w:rsidRPr="001068BF">
        <w:rPr>
          <w:rFonts w:eastAsia="Calibri"/>
          <w:b w:val="0"/>
        </w:rPr>
        <w:t xml:space="preserve">СОШ с УИОП </w:t>
      </w:r>
      <w:r w:rsidR="00944559" w:rsidRPr="001068BF">
        <w:rPr>
          <w:rFonts w:eastAsia="Calibri"/>
          <w:b w:val="0"/>
        </w:rPr>
        <w:t>№ 27 города Кирова,</w:t>
      </w:r>
      <w:r w:rsidRPr="001068BF">
        <w:rPr>
          <w:rFonts w:cs="Calibri"/>
          <w:b w:val="0"/>
          <w:bCs w:val="0"/>
        </w:rPr>
        <w:t xml:space="preserve"> председатель региональной предметной комиссии по физике, </w:t>
      </w:r>
    </w:p>
    <w:p w14:paraId="358AB5CB" w14:textId="77777777" w:rsidR="00077E68" w:rsidRPr="001068BF" w:rsidRDefault="00077E68" w:rsidP="00077E68">
      <w:pPr>
        <w:pStyle w:val="12220"/>
      </w:pPr>
      <w:r w:rsidRPr="001068BF">
        <w:rPr>
          <w:rFonts w:eastAsia="Calibri"/>
        </w:rPr>
        <w:t>Пивоваров Александр Анатольевич</w:t>
      </w:r>
      <w:bookmarkEnd w:id="0"/>
      <w:r w:rsidRPr="001068BF">
        <w:rPr>
          <w:b w:val="0"/>
          <w:iCs/>
          <w:color w:val="000000"/>
        </w:rPr>
        <w:t>,</w:t>
      </w:r>
      <w:bookmarkEnd w:id="1"/>
    </w:p>
    <w:p w14:paraId="256D0337" w14:textId="26AB9CE9" w:rsidR="00077E68" w:rsidRPr="001068BF" w:rsidRDefault="001068BF" w:rsidP="00077E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кандидат педагогических</w:t>
      </w:r>
      <w:r w:rsidR="00077E68" w:rsidRPr="001068B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наук, </w:t>
      </w:r>
      <w:r w:rsidR="00077E68" w:rsidRPr="001068BF">
        <w:rPr>
          <w:rFonts w:ascii="Times New Roman" w:eastAsia="Times New Roman" w:hAnsi="Times New Roman" w:cs="Times New Roman"/>
          <w:i/>
          <w:sz w:val="28"/>
          <w:szCs w:val="28"/>
        </w:rPr>
        <w:t>доцент кафедры предметных областей</w:t>
      </w:r>
    </w:p>
    <w:p w14:paraId="62211FFB" w14:textId="77777777" w:rsidR="00077E68" w:rsidRPr="001068BF" w:rsidRDefault="00077E68" w:rsidP="00077E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068BF">
        <w:rPr>
          <w:rFonts w:ascii="Times New Roman" w:eastAsia="Times New Roman" w:hAnsi="Times New Roman" w:cs="Times New Roman"/>
          <w:i/>
          <w:sz w:val="28"/>
          <w:szCs w:val="28"/>
        </w:rPr>
        <w:t>КОГОАУ ДПО «ИРО Кировской области»</w:t>
      </w:r>
    </w:p>
    <w:p w14:paraId="2BD4D992" w14:textId="77777777" w:rsidR="00077E68" w:rsidRDefault="00077E68" w:rsidP="00077E68">
      <w:pPr>
        <w:keepNext/>
        <w:keepLines/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AB7368" w14:textId="77777777" w:rsidR="00077E68" w:rsidRDefault="00077E68" w:rsidP="00077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424490574"/>
      <w:bookmarkStart w:id="3" w:name="_Toc423954897"/>
      <w:bookmarkStart w:id="4" w:name="_Toc395183639"/>
      <w:r>
        <w:rPr>
          <w:rFonts w:ascii="Times New Roman" w:eastAsia="Times New Roman" w:hAnsi="Times New Roman" w:cs="Times New Roman"/>
          <w:sz w:val="28"/>
          <w:szCs w:val="28"/>
        </w:rPr>
        <w:t>В Кировской области в рамках государственной итоговой аттестации обучающихся 9-х классов в 20</w:t>
      </w:r>
      <w:r w:rsidR="004F39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505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предмет «Физика» в качестве экзамена по выбору сдавали </w:t>
      </w:r>
      <w:r w:rsidR="004F3969">
        <w:rPr>
          <w:rFonts w:ascii="Times New Roman" w:eastAsia="Times New Roman" w:hAnsi="Times New Roman" w:cs="Times New Roman"/>
          <w:sz w:val="28"/>
          <w:szCs w:val="28"/>
        </w:rPr>
        <w:t>969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="004F3969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F772D8F" w14:textId="77777777" w:rsidR="00077E68" w:rsidRDefault="00077E68" w:rsidP="00077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Динамика результатов ОГЭ по физике в целом по Кировской области представлена в таблице 1.</w:t>
      </w:r>
    </w:p>
    <w:p w14:paraId="6A1B7314" w14:textId="29BE5607" w:rsidR="00077E68" w:rsidRPr="001068BF" w:rsidRDefault="001068BF" w:rsidP="001068BF">
      <w:pPr>
        <w:spacing w:before="24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73"/>
        <w:gridCol w:w="2032"/>
        <w:gridCol w:w="2315"/>
      </w:tblGrid>
      <w:tr w:rsidR="004F3969" w14:paraId="49B14EBE" w14:textId="77777777" w:rsidTr="004F396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C5F2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C2C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  <w:p w14:paraId="20FC13DC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2018 г.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AA87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  <w:p w14:paraId="72A4BB15" w14:textId="77777777" w:rsidR="004F3969" w:rsidRDefault="004F3969" w:rsidP="005013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2019 г.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DC1" w14:textId="77777777" w:rsidR="004F3969" w:rsidRDefault="004F3969" w:rsidP="004F3969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  <w:p w14:paraId="7878B47E" w14:textId="77777777" w:rsidR="004F3969" w:rsidRDefault="004F3969" w:rsidP="00B2505F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</w:t>
            </w:r>
            <w:r w:rsidR="00B250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F3969" w14:paraId="6685E980" w14:textId="77777777" w:rsidTr="004F396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AA5D" w14:textId="77777777" w:rsidR="004F3969" w:rsidRDefault="004F3969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7560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 чел.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9135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73F9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 чел.</w:t>
            </w:r>
          </w:p>
        </w:tc>
      </w:tr>
      <w:tr w:rsidR="004F3969" w14:paraId="08ACFA19" w14:textId="77777777" w:rsidTr="004F396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CFBB" w14:textId="77777777" w:rsidR="004F3969" w:rsidRDefault="004F3969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Сдали ОГЭ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18EA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1495 чел. (99,53%)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BD00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1401 (99, 43%)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35E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957чел. (98,76 %)</w:t>
            </w:r>
          </w:p>
        </w:tc>
      </w:tr>
      <w:tr w:rsidR="004F3969" w14:paraId="23B3A0D6" w14:textId="77777777" w:rsidTr="00F1592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48C0" w14:textId="77777777" w:rsidR="004F3969" w:rsidRDefault="004F3969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сдали ОГЭ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EC60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чел. (0,47%)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1E2D" w14:textId="77777777" w:rsidR="004F3969" w:rsidRDefault="004F3969" w:rsidP="005013C4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чел. (0,57%)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9590" w14:textId="77777777" w:rsidR="004F3969" w:rsidRDefault="004F3969" w:rsidP="00B2505F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чел. (1, 2</w:t>
            </w:r>
            <w:r w:rsidR="00B250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4F3969" w14:paraId="4020A566" w14:textId="77777777" w:rsidTr="00F1592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FE65" w14:textId="77777777" w:rsidR="004F3969" w:rsidRDefault="004F3969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получивших максимальный балл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3B90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чел. (0,2%)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D91C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чел. (0,14%)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B9D3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чел. (0,10%)</w:t>
            </w:r>
          </w:p>
        </w:tc>
      </w:tr>
      <w:tr w:rsidR="004F3969" w14:paraId="1984E0C3" w14:textId="77777777" w:rsidTr="00F1592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1A6A" w14:textId="77777777" w:rsidR="004F3969" w:rsidRDefault="004F3969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отметка по региону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1E9D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392A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C8B7" w14:textId="77777777" w:rsidR="004F3969" w:rsidRDefault="004F3969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</w:tr>
    </w:tbl>
    <w:bookmarkEnd w:id="2"/>
    <w:bookmarkEnd w:id="3"/>
    <w:bookmarkEnd w:id="4"/>
    <w:p w14:paraId="748B570B" w14:textId="4A00A407" w:rsidR="00077E68" w:rsidRDefault="00077E68" w:rsidP="001068BF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участников, которые сдали ОГЭ по физике в 20</w:t>
      </w:r>
      <w:r w:rsidR="004F39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505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составило </w:t>
      </w:r>
      <w:r w:rsidR="004F3969">
        <w:rPr>
          <w:rFonts w:ascii="Times New Roman" w:eastAsia="Times New Roman" w:hAnsi="Times New Roman" w:cs="Times New Roman"/>
          <w:sz w:val="28"/>
          <w:szCs w:val="28"/>
        </w:rPr>
        <w:t>957</w:t>
      </w:r>
      <w:r w:rsidR="00D1462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(9</w:t>
      </w:r>
      <w:r w:rsidR="004F396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3969"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%). Не справились с экзаменом </w:t>
      </w:r>
      <w:r w:rsidR="004F396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14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F396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F396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250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14:paraId="20973E81" w14:textId="4AF4ECD9" w:rsidR="00077E68" w:rsidRDefault="00077E68" w:rsidP="001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отметить число участников ОГЭ, выполнивших задания на максимальный балл – 40 баллов (</w:t>
      </w:r>
      <w:r w:rsidR="004F396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14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Показали отличные знания по физике </w:t>
      </w:r>
      <w:r w:rsidR="00B2505F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</w:t>
      </w:r>
      <w:r w:rsidR="005013C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2505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5013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2505F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%). Средний балл по области составил 2</w:t>
      </w:r>
      <w:r w:rsidR="004F396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13C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F396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44A9A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соответствует средней отметке 3,</w:t>
      </w:r>
      <w:r w:rsidR="004F3969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3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CBE" w:rsidRPr="00983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</w:t>
      </w:r>
      <w:r w:rsidR="00D1462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E73F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83CBE" w:rsidRPr="00983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получивших оценки «4» и «5» в экзамене по физике составляет 55,6%.</w:t>
      </w:r>
    </w:p>
    <w:p w14:paraId="654597EE" w14:textId="77777777" w:rsidR="00BA3149" w:rsidRDefault="00077E68" w:rsidP="001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По показателю «средняя отметка по предмету» самые высокие результаты ОГЭ по физике (более 4,</w:t>
      </w:r>
      <w:r w:rsidR="00F1592A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0) были представлены в следующих </w:t>
      </w:r>
      <w:r w:rsidR="00BA314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муниципальных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образова</w:t>
      </w:r>
      <w:r w:rsidR="00BA314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ниях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: </w:t>
      </w:r>
      <w:r w:rsidR="00BA3149" w:rsidRPr="00BA314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Малмыжский</w:t>
      </w:r>
      <w:r w:rsidR="00BA314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, </w:t>
      </w:r>
      <w:r w:rsidR="00BA3149" w:rsidRPr="00BA314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Пижанский</w:t>
      </w:r>
      <w:r w:rsidR="00BA314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, </w:t>
      </w:r>
      <w:r w:rsidR="00BA3149" w:rsidRPr="00BA314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Санчурский</w:t>
      </w:r>
      <w:r w:rsidR="00BA314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, </w:t>
      </w:r>
      <w:r w:rsidR="00BA3149" w:rsidRPr="00BA314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Советский</w:t>
      </w:r>
      <w:r w:rsidR="00BA314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, </w:t>
      </w:r>
      <w:r w:rsidR="00BA3149" w:rsidRPr="00BA314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Уржумский</w:t>
      </w:r>
      <w:r w:rsidR="00BA314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, Шабалинский и Юрьянский районы.</w:t>
      </w:r>
    </w:p>
    <w:p w14:paraId="39E260B9" w14:textId="77777777" w:rsidR="00BA3149" w:rsidRDefault="00BA3149" w:rsidP="0010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 w:rsidRPr="00BA3149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100% качество обучения показали следующие ОО: Кировское областное государственное общеобразовательное автономное учреждение «Лицей естественных наук», Кировское областное государственное общеобразовательное автономное учреждение «Кировский физико-математический лицей».</w:t>
      </w:r>
    </w:p>
    <w:p w14:paraId="3C8C1393" w14:textId="4A9A8224" w:rsidR="00AC0821" w:rsidRDefault="004F2D52" w:rsidP="004F2D5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Таблица 2 </w:t>
      </w:r>
      <w:r w:rsidR="008251C2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Результаты экзамена по АТЕ в Кировской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области.</w:t>
      </w:r>
    </w:p>
    <w:tbl>
      <w:tblPr>
        <w:tblpPr w:leftFromText="180" w:rightFromText="180" w:vertAnchor="text" w:horzAnchor="margin" w:tblpY="-625"/>
        <w:tblW w:w="9351" w:type="dxa"/>
        <w:tblLook w:val="04A0" w:firstRow="1" w:lastRow="0" w:firstColumn="1" w:lastColumn="0" w:noHBand="0" w:noVBand="1"/>
      </w:tblPr>
      <w:tblGrid>
        <w:gridCol w:w="3098"/>
        <w:gridCol w:w="1537"/>
        <w:gridCol w:w="576"/>
        <w:gridCol w:w="576"/>
        <w:gridCol w:w="850"/>
        <w:gridCol w:w="576"/>
        <w:gridCol w:w="1093"/>
        <w:gridCol w:w="1045"/>
      </w:tblGrid>
      <w:tr w:rsidR="00FB7879" w:rsidRPr="001068BF" w14:paraId="02949744" w14:textId="77777777" w:rsidTr="00E73F73">
        <w:trPr>
          <w:trHeight w:val="210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B28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29B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</w:tr>
      <w:tr w:rsidR="00FB7879" w:rsidRPr="001068BF" w14:paraId="70034FDF" w14:textId="77777777" w:rsidTr="00E73F73">
        <w:trPr>
          <w:trHeight w:val="210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A03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C24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2A8B" w14:textId="77777777" w:rsidR="00FB7879" w:rsidRPr="001068BF" w:rsidRDefault="00E73F73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FB7879"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C1CE" w14:textId="77777777" w:rsidR="00FB7879" w:rsidRPr="001068BF" w:rsidRDefault="00E73F73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FB7879"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D539" w14:textId="77777777" w:rsidR="00FB7879" w:rsidRPr="001068BF" w:rsidRDefault="00E73F73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FB7879"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E04B" w14:textId="77777777" w:rsidR="00FB7879" w:rsidRPr="001068BF" w:rsidRDefault="00E73F73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FB7879"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8F5C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Ср,балл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AEC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Ср,отм,</w:t>
            </w:r>
          </w:p>
        </w:tc>
      </w:tr>
      <w:tr w:rsidR="00FB7879" w:rsidRPr="001068BF" w14:paraId="3B662933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0078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Арбажский район (пгт Арбаж)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C92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6A3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3DF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BD8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3ECD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341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F6C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</w:tr>
      <w:tr w:rsidR="00FB7879" w:rsidRPr="001068BF" w14:paraId="78ECAC18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042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Афанасьевский район (пгт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Афанасьево)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DFCD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7D8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B8B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B95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55E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B50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16B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</w:tr>
      <w:tr w:rsidR="00FB7879" w:rsidRPr="001068BF" w14:paraId="163E95C7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FC59" w14:textId="77777777" w:rsidR="000B03EC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Белохолуницкий район </w:t>
            </w:r>
          </w:p>
          <w:p w14:paraId="63E79DE6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Белая Холуница)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69E7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AB9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B68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C18C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E38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EA2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4C1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</w:tr>
      <w:tr w:rsidR="00FB7879" w:rsidRPr="001068BF" w14:paraId="13BA52CC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A617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Богородский район (п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гт 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Богородское)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C66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359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737E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901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FB8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575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560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FB7879" w:rsidRPr="001068BF" w14:paraId="3930974F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0B50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Верхнекамский район (г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Кирс)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E68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F3F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BDD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D80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F567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7C7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811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</w:tr>
      <w:tr w:rsidR="00FB7879" w:rsidRPr="001068BF" w14:paraId="12B0179D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90A3" w14:textId="77777777" w:rsidR="000B03EC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Верхошижемский район </w:t>
            </w:r>
          </w:p>
          <w:p w14:paraId="0D9E7604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(пгт Верхошижемье)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1EC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131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F57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416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D35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43C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D46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</w:tr>
      <w:tr w:rsidR="00FB7879" w:rsidRPr="001068BF" w14:paraId="1241F36B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B40" w14:textId="77777777" w:rsidR="000B03EC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Вятскополянский район </w:t>
            </w:r>
          </w:p>
          <w:p w14:paraId="2C98C5FB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Вятские Поляны)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FCB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9361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D22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A4F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6C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A3E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30E1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  <w:tr w:rsidR="00FB7879" w:rsidRPr="001068BF" w14:paraId="0461E3F7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14E2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Даровской район (пгт Даровской)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E0B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AD2C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23C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B5B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9281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501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FAC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</w:tr>
      <w:tr w:rsidR="00FB7879" w:rsidRPr="001068BF" w14:paraId="6FCBD844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2045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Зуевский район (г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Зуевка)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D0F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05D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44F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C03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755D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4EE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866D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</w:tr>
      <w:tr w:rsidR="00FB7879" w:rsidRPr="001068BF" w14:paraId="656CFEBB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8C48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Кикнурский район (п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Кикнур)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8F6E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50BE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646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E73D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052C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461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E4A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FB7879" w:rsidRPr="001068BF" w14:paraId="3462B47A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2AB8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Кильмезский район (пгт Кильмезь)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A611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B01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55D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55B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952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22C7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F5A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3,38</w:t>
            </w:r>
          </w:p>
        </w:tc>
      </w:tr>
      <w:tr w:rsidR="00FB7879" w:rsidRPr="001068BF" w14:paraId="0D61774E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79F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Кирово-Чепеций район (г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Кирово-Чепецк)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FDA7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E947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1B11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1F9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911C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D44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CAC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3,72</w:t>
            </w:r>
          </w:p>
        </w:tc>
      </w:tr>
      <w:tr w:rsidR="00FB7879" w:rsidRPr="001068BF" w14:paraId="3386C087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A45B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Котельничский район (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г.Котельнич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19A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6A1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04A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E7D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29A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8E4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5D3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3,38</w:t>
            </w:r>
          </w:p>
        </w:tc>
      </w:tr>
      <w:tr w:rsidR="00FB7879" w:rsidRPr="001068BF" w14:paraId="6C86E5B6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CD2A" w14:textId="77777777" w:rsidR="000B03EC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Куменский муниципальный район </w:t>
            </w:r>
          </w:p>
          <w:p w14:paraId="0E8FA119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(пгт Кумены)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F19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AF20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623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16DD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226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CF0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A13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</w:tr>
      <w:tr w:rsidR="00FB7879" w:rsidRPr="001068BF" w14:paraId="4D1C599E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5C33" w14:textId="77777777" w:rsidR="000B03EC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Лебяжский муниципальный о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руг </w:t>
            </w:r>
          </w:p>
          <w:p w14:paraId="1708C55B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(пгт Лебяжье)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E9B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A0B0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7B4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DF2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DA5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5EFE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22FE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</w:tr>
      <w:tr w:rsidR="00FB7879" w:rsidRPr="001068BF" w14:paraId="48C60B47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917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Лузский район (г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Луза)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274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225D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0847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5200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AB6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93B7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B2A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</w:tr>
      <w:tr w:rsidR="00FB7879" w:rsidRPr="001068BF" w14:paraId="4BFBE9F7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A7E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Малмыжский район (г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Малмыж)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EC9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87E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103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29F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62C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D83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75BE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FB7879" w:rsidRPr="001068BF" w14:paraId="55679FD5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90CF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Мурашинский район (г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Мураши)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142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72B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5EF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7E01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B66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05D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48C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</w:tr>
      <w:tr w:rsidR="00FB7879" w:rsidRPr="001068BF" w14:paraId="52C4E47F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884C" w14:textId="77777777" w:rsidR="000B03EC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Немский муниципальный округ </w:t>
            </w:r>
          </w:p>
          <w:p w14:paraId="4F587DE3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(пгт Нема)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42BD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F4E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E3C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73C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95DE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4EED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957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FB7879" w:rsidRPr="001068BF" w14:paraId="291E66C7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AACF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Нолинский район (г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Нолинск)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BCC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5E7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6B4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1BD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146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16A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9B5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</w:tr>
      <w:tr w:rsidR="00FB7879" w:rsidRPr="001068BF" w14:paraId="5FD16EA7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CEA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Омутнинский район (г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Омутнинск)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6E7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7A3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3F30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D88C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50F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195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802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</w:tr>
      <w:tr w:rsidR="00FB7879" w:rsidRPr="001068BF" w14:paraId="65A61A69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E5DF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Опаринский район (пгт Опарино)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506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BE8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413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419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24D7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08CD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58E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</w:tr>
      <w:tr w:rsidR="00FB7879" w:rsidRPr="001068BF" w14:paraId="68A554E8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2A74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Оричевский район (пгт Оричи)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64B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2370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60CC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352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A24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D6E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51B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3,45</w:t>
            </w:r>
          </w:p>
        </w:tc>
      </w:tr>
      <w:tr w:rsidR="00FB7879" w:rsidRPr="001068BF" w14:paraId="1FB32CC6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456A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Орловский район (г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Орлов)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B40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0CB7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ADB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E1CE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68A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160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B1B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</w:tr>
      <w:tr w:rsidR="00FB7879" w:rsidRPr="001068BF" w14:paraId="10792B40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99A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Пижанский район (пгт Пижанка)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E25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CB7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865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D04E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479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F3B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DCD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FB7879" w:rsidRPr="001068BF" w14:paraId="754964E0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EA41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Подосиновский район (п Подосиновец)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755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472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4DA7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D921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C28C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3C9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59F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</w:tr>
      <w:tr w:rsidR="00FB7879" w:rsidRPr="001068BF" w14:paraId="2034474B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C08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Санчурский район (пгт Санчурск)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FCB0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C51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5620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081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BEA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44D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D81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FB7879" w:rsidRPr="001068BF" w14:paraId="71C43473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BB6D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Свечинский район (п Свеча)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FA6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DE91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2D67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A24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8FA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ACB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F6F7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FB7879" w:rsidRPr="001068BF" w14:paraId="7BBACDE4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E00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Слободской район (г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Слободской)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D0F7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9210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2CB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CF4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023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359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F2FD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</w:tr>
      <w:tr w:rsidR="00FB7879" w:rsidRPr="001068BF" w14:paraId="69E1061C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8F1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район (г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2BC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E73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BBC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FE90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AD6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597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905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4,09</w:t>
            </w:r>
          </w:p>
        </w:tc>
      </w:tr>
      <w:tr w:rsidR="00FB7879" w:rsidRPr="001068BF" w14:paraId="0693E7B8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5C53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Сунский район (пгт Суна)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DB8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C227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328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2F2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90E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E94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3B6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FB7879" w:rsidRPr="001068BF" w14:paraId="17965695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41E0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Унинский район (п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Уни)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2BE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3A2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5EE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E716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E87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32C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1D8C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FB7879" w:rsidRPr="001068BF" w14:paraId="6599F484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59FB" w14:textId="77777777" w:rsidR="000B03EC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Уржумский муниципальный район </w:t>
            </w:r>
          </w:p>
          <w:p w14:paraId="597CF9CD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Уржум)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24FC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A68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276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F07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9D21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F90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FC3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</w:tr>
      <w:tr w:rsidR="00FB7879" w:rsidRPr="001068BF" w14:paraId="0C13B69B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55AD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Фаленский район (п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Фаленки)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B300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E91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9B8D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50A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0E1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E9D1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D6C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FB7879" w:rsidRPr="001068BF" w14:paraId="4BF75459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1E3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Шабалинский район (пгт Ленинское)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E98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388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CA37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648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E3B1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C3C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B31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FB7879" w:rsidRPr="001068BF" w14:paraId="4A644D97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BAFD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Юрьянского района (пгт Юрья)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61E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237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A2E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A93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DA3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AEA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E0E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FB7879" w:rsidRPr="001068BF" w14:paraId="5F1001BE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6DA1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Яранский район (г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Яранск)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6FD0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4C7D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2DA7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3C21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9D5E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81E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E23C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3,08</w:t>
            </w:r>
          </w:p>
        </w:tc>
      </w:tr>
      <w:tr w:rsidR="00FB7879" w:rsidRPr="001068BF" w14:paraId="18AC4BC7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D016" w14:textId="77777777" w:rsidR="00FB7879" w:rsidRPr="001068BF" w:rsidRDefault="000B03EC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FB7879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Вятские Поляны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8B5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A761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0A1C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8DCC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725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8740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597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</w:tr>
      <w:tr w:rsidR="00FB7879" w:rsidRPr="001068BF" w14:paraId="28C4B4B6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DC73" w14:textId="77777777" w:rsidR="00FB7879" w:rsidRPr="001068BF" w:rsidRDefault="000B03EC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FB7879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Кирово-Чепецк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E25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3200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FB8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0F2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61E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602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FA2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3,59</w:t>
            </w:r>
          </w:p>
        </w:tc>
      </w:tr>
      <w:tr w:rsidR="00FB7879" w:rsidRPr="001068BF" w14:paraId="791F3DF1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7E57" w14:textId="77777777" w:rsidR="00FB7879" w:rsidRPr="001068BF" w:rsidRDefault="000B03EC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FB7879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Котельнич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895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036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B85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43D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2490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99D4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3AF9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</w:tr>
      <w:tr w:rsidR="00FB7879" w:rsidRPr="001068BF" w14:paraId="34FF085B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3E70" w14:textId="77777777" w:rsidR="00FB7879" w:rsidRPr="001068BF" w:rsidRDefault="000B03EC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B7879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Слободской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1A23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AD8C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9F02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170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02FF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D02C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F22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</w:tr>
      <w:tr w:rsidR="00FB7879" w:rsidRPr="001068BF" w14:paraId="6E2CA918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F65" w14:textId="77777777" w:rsidR="00FB7879" w:rsidRPr="001068BF" w:rsidRDefault="000B03EC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FB7879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A25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DCD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F9E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C591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43CA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5661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915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</w:tr>
      <w:tr w:rsidR="00FB7879" w:rsidRPr="001068BF" w14:paraId="574DAF0E" w14:textId="77777777" w:rsidTr="00E73F73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EC8A" w14:textId="77777777" w:rsidR="00FB7879" w:rsidRPr="001068BF" w:rsidRDefault="00FB7879" w:rsidP="00106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ЗАТО Первомайский (п</w:t>
            </w:r>
            <w:r w:rsidR="000B03EC"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Первомайский)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367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06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4C35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72C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414B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9D8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4898" w14:textId="77777777" w:rsidR="00FB7879" w:rsidRPr="001068BF" w:rsidRDefault="00FB7879" w:rsidP="0010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</w:tr>
    </w:tbl>
    <w:p w14:paraId="2316F498" w14:textId="7517C027" w:rsidR="00DA3F05" w:rsidRPr="00DA3F05" w:rsidRDefault="00DA3F05" w:rsidP="004F2D5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 w:rsidR="004F2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4F2D52" w:rsidRPr="00DA3F0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</w:t>
      </w:r>
      <w:r w:rsidR="004F2D52">
        <w:rPr>
          <w:rFonts w:ascii="Times New Roman" w:eastAsia="Times New Roman" w:hAnsi="Times New Roman" w:cs="Times New Roman"/>
          <w:color w:val="000000"/>
          <w:sz w:val="28"/>
          <w:szCs w:val="28"/>
        </w:rPr>
        <w:t>ов выполнения отдельных заданий</w:t>
      </w:r>
    </w:p>
    <w:p w14:paraId="42B22A89" w14:textId="77777777" w:rsidR="00DA3F05" w:rsidRDefault="00DA3F05" w:rsidP="00077E6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874"/>
        <w:gridCol w:w="2656"/>
        <w:gridCol w:w="1314"/>
        <w:gridCol w:w="1460"/>
        <w:gridCol w:w="877"/>
        <w:gridCol w:w="877"/>
        <w:gridCol w:w="877"/>
        <w:gridCol w:w="683"/>
      </w:tblGrid>
      <w:tr w:rsidR="00E73F73" w:rsidRPr="00983CBE" w14:paraId="66F8C3BF" w14:textId="77777777" w:rsidTr="00E73F73">
        <w:trPr>
          <w:cantSplit/>
          <w:trHeight w:val="649"/>
          <w:tblHeader/>
        </w:trPr>
        <w:tc>
          <w:tcPr>
            <w:tcW w:w="45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68FE7" w14:textId="77777777" w:rsidR="00983CBE" w:rsidRPr="00B438A5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438A5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Номер</w:t>
            </w:r>
          </w:p>
          <w:p w14:paraId="249B6B5C" w14:textId="77777777" w:rsidR="00983CBE" w:rsidRPr="00B438A5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438A5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 xml:space="preserve">задания </w:t>
            </w:r>
            <w:r w:rsidRPr="00B438A5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br/>
              <w:t>в КИМ</w:t>
            </w:r>
          </w:p>
        </w:tc>
        <w:tc>
          <w:tcPr>
            <w:tcW w:w="13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2651C" w14:textId="77777777" w:rsidR="00983CBE" w:rsidRPr="00B438A5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438A5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68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DE852" w14:textId="77777777" w:rsidR="00983CBE" w:rsidRPr="00B438A5" w:rsidRDefault="00983CBE" w:rsidP="00E73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438A5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7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28E66317" w14:textId="77777777" w:rsidR="00983CBE" w:rsidRPr="00B438A5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B438A5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Средний процент выполнения</w:t>
            </w:r>
          </w:p>
        </w:tc>
        <w:tc>
          <w:tcPr>
            <w:tcW w:w="1723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741FE8" w14:textId="77777777" w:rsidR="00983CBE" w:rsidRPr="00B438A5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B438A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Процент выполнения по региону в группах, </w:t>
            </w:r>
            <w:r w:rsidRPr="00B438A5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>получивших отметку</w:t>
            </w:r>
          </w:p>
        </w:tc>
      </w:tr>
      <w:tr w:rsidR="00E73F73" w:rsidRPr="00983CBE" w14:paraId="14F42264" w14:textId="77777777" w:rsidTr="00E73F73">
        <w:trPr>
          <w:cantSplit/>
          <w:trHeight w:val="327"/>
          <w:tblHeader/>
        </w:trPr>
        <w:tc>
          <w:tcPr>
            <w:tcW w:w="45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A66A0" w14:textId="77777777" w:rsidR="00983CBE" w:rsidRPr="00B438A5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00C13" w14:textId="77777777" w:rsidR="00983CBE" w:rsidRPr="00B438A5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C09CC" w14:textId="77777777" w:rsidR="00983CBE" w:rsidRPr="00B438A5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930A93B" w14:textId="77777777" w:rsidR="00983CBE" w:rsidRPr="00B438A5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D91944" w14:textId="77777777" w:rsidR="00983CBE" w:rsidRPr="00B438A5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B438A5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«2»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B47EE" w14:textId="77777777" w:rsidR="00983CBE" w:rsidRPr="00B438A5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B438A5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«3»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6F3439D" w14:textId="77777777" w:rsidR="00983CBE" w:rsidRPr="00B438A5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B438A5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«4»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75A2D2" w14:textId="77777777" w:rsidR="00983CBE" w:rsidRPr="00B438A5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B438A5"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>«5»</w:t>
            </w:r>
          </w:p>
        </w:tc>
      </w:tr>
      <w:tr w:rsidR="00E73F73" w:rsidRPr="00983CBE" w14:paraId="002D6325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81078" w14:textId="77777777" w:rsidR="00983CBE" w:rsidRPr="00983CBE" w:rsidRDefault="00983CBE" w:rsidP="00E73F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CCA00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Соответствие между физическими величинами и приборами, предназначенными для их измерения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E25F6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31E8A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77B9C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DE397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DC1027B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88EE5E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97</w:t>
            </w:r>
          </w:p>
        </w:tc>
      </w:tr>
      <w:tr w:rsidR="00E73F73" w:rsidRPr="00983CBE" w14:paraId="6A661CCD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1317F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4B1AD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Соответствие между формулами для расч</w:t>
            </w:r>
            <w:r w:rsidR="00971AC1">
              <w:rPr>
                <w:rFonts w:ascii="Times New Roman" w:eastAsiaTheme="minorHAnsi" w:hAnsi="Times New Roman" w:cs="Times New Roman"/>
                <w:sz w:val="20"/>
                <w:szCs w:val="20"/>
              </w:rPr>
              <w:t>ё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та физических величин и названиями величин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10839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54C66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0A8CA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82F03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7F079EE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827242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93</w:t>
            </w:r>
          </w:p>
        </w:tc>
      </w:tr>
      <w:tr w:rsidR="00E73F73" w:rsidRPr="00983CBE" w14:paraId="07898711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BC19B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F4F0B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Распознавать проявление изученных физических</w:t>
            </w:r>
          </w:p>
          <w:p w14:paraId="71B83CDF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явлений, выделяя их существенные свойства/признаки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43C16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1E23E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164F4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AA501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338F254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B547A0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73</w:t>
            </w:r>
          </w:p>
        </w:tc>
      </w:tr>
      <w:tr w:rsidR="00E73F73" w:rsidRPr="00983CBE" w14:paraId="56B0205C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F44A8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9C4AF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Распознавать явление по его определению, описанию,</w:t>
            </w:r>
          </w:p>
          <w:p w14:paraId="7D8B5DBD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характерным признакам и на основе опытов,</w:t>
            </w:r>
          </w:p>
          <w:p w14:paraId="669818A3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демонстрирующих данное физическое явление. 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62484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3CD18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FF658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A8C00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D39A38E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446A55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84</w:t>
            </w:r>
          </w:p>
        </w:tc>
      </w:tr>
      <w:tr w:rsidR="00E73F73" w:rsidRPr="00983CBE" w14:paraId="72E3F687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64F53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DFE30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Законы Ньютона. Силы в природе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D6BE0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0548F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89FE1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A61D7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8884C8B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ED6FBA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59</w:t>
            </w:r>
          </w:p>
        </w:tc>
      </w:tr>
      <w:tr w:rsidR="00E73F73" w:rsidRPr="00983CBE" w14:paraId="275060C9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58F95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20864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Давление. Закон Паскаля. Закон Архимеда. Плотность вещества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8C630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7DB9C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09DAE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DE3EB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57D81B1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E53C8A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80</w:t>
            </w:r>
          </w:p>
        </w:tc>
      </w:tr>
      <w:tr w:rsidR="00E73F73" w:rsidRPr="00983CBE" w14:paraId="1AB9714B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DD303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50BAF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Нагревание и охлаждение тел. Количество теплоты. Удельная теплоёмкость.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DFA22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1E815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13FAC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4A5B8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AF63D77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A0CBDC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81</w:t>
            </w:r>
          </w:p>
        </w:tc>
      </w:tr>
      <w:tr w:rsidR="00E73F73" w:rsidRPr="00983CBE" w14:paraId="5203C0D6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C10D4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E72E7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Постоянный электрический ток. Действия электрического тока. Сила тока. Напряжение.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AD23F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09BEA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A68D5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45A91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5A34671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D23338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98</w:t>
            </w:r>
          </w:p>
        </w:tc>
      </w:tr>
      <w:tr w:rsidR="00E73F73" w:rsidRPr="00983CBE" w14:paraId="2596F135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9B53E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B141F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Линза. Фокусное расстояние линзы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FA1D5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0478A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546D6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B4114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1AC8517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7AA19E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80</w:t>
            </w:r>
          </w:p>
        </w:tc>
      </w:tr>
      <w:tr w:rsidR="00E73F73" w:rsidRPr="00983CBE" w14:paraId="10A9BDC9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04AAF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DD98A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Радиоактивность. Альфа-, бета-, гамма-излучения. Реакции альфа- и бета-распада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F654B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D9FC6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74B3E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E5AF9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394C6F0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A0E624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90</w:t>
            </w:r>
          </w:p>
        </w:tc>
      </w:tr>
      <w:tr w:rsidR="00E73F73" w:rsidRPr="00983CBE" w14:paraId="289C9377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27F2A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56279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Описывать изменения физических величин при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>протекании тепловых явлений и процессов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F8B3C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D3704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47376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E5BFE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C3C0F37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20990F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87,5</w:t>
            </w:r>
          </w:p>
        </w:tc>
      </w:tr>
      <w:tr w:rsidR="00E73F73" w:rsidRPr="00983CBE" w14:paraId="13696C9D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20CDB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3F21F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Описывать изменения физических величин при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>протекании электрических процессов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C4A75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13102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21703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9762D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FA77D02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737558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92,5</w:t>
            </w:r>
          </w:p>
        </w:tc>
      </w:tr>
      <w:tr w:rsidR="00E73F73" w:rsidRPr="00983CBE" w14:paraId="7C166670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88CFD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5AA78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Описывать изменения физических величин при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>протекании тепловых явлений и процессов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967EE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4E0FE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83E59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CC083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6B235D0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DC72656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98,5</w:t>
            </w:r>
          </w:p>
        </w:tc>
      </w:tr>
      <w:tr w:rsidR="00E73F73" w:rsidRPr="00983CBE" w14:paraId="059A4D91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4D58C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0FCE6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Описывать свойства тел, физические явления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 xml:space="preserve">и процессы, </w:t>
            </w:r>
            <w:r w:rsidR="00971AC1">
              <w:rPr>
                <w:rFonts w:ascii="Times New Roman" w:eastAsiaTheme="minorHAnsi" w:hAnsi="Times New Roman" w:cs="Times New Roman"/>
                <w:sz w:val="20"/>
                <w:szCs w:val="20"/>
              </w:rPr>
              <w:t>применяя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физические величины, физические законы и 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принципы (анализ графиков, таблиц и схем)</w:t>
            </w:r>
            <w:r w:rsidR="00971AC1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Тепловые явления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307BB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П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C6B60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FFE91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5DF76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37A8317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03DF4C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95,5</w:t>
            </w:r>
          </w:p>
        </w:tc>
      </w:tr>
      <w:tr w:rsidR="00E73F73" w:rsidRPr="00983CBE" w14:paraId="3A25DC07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E56D2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57108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Проводить прямые измерения физических величин</w:t>
            </w:r>
            <w:r w:rsidR="00971AC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 </w:t>
            </w:r>
            <w:r w:rsidR="00E73F73">
              <w:rPr>
                <w:rFonts w:ascii="Times New Roman" w:eastAsiaTheme="minorHAnsi" w:hAnsi="Times New Roman" w:cs="Times New Roman"/>
                <w:sz w:val="20"/>
                <w:szCs w:val="20"/>
              </w:rPr>
              <w:t>применением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измерительных приборов, правильно</w:t>
            </w:r>
            <w:r w:rsidR="00971AC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составлять схемы включения прибора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>в экспериментальную установку, проводить серию</w:t>
            </w:r>
            <w:r w:rsidR="00E73F7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измерений. Постоянный электрический ток. Действия электрического тока. Сила тока. Напряжение.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E2955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46B28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FD019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F1E81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DB22962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EA6B5F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83</w:t>
            </w:r>
          </w:p>
        </w:tc>
      </w:tr>
      <w:tr w:rsidR="00E73F73" w:rsidRPr="00983CBE" w14:paraId="5C7E98EE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6BB14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3D37F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Анализировать отдельные этапы проведения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>исследования на основе его описания: делать выводы на</w:t>
            </w:r>
            <w:r w:rsidR="00E73F7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основе описания исследования, интерпретировать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 xml:space="preserve">результаты наблюдений и опытов. Магнитное поле постоянного магнита. Взаимодействие постоянных магнитов. 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571D3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C7874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5DAF3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D69D4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211C3C7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909A5D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97</w:t>
            </w:r>
          </w:p>
        </w:tc>
      </w:tr>
      <w:tr w:rsidR="00E73F73" w:rsidRPr="00983CBE" w14:paraId="1AE9A1FF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DD6AC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17A20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Различать явления и закономерности, лежащие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>в основе принципа действия машин, приборов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>и технических устройств. Приводить примеры вклада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>отечественных и зарубежных учёных-физиков в</w:t>
            </w:r>
            <w:r w:rsidR="00E73F7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развитие науки, объяснение процессов окружающего</w:t>
            </w:r>
            <w:r w:rsidR="00E73F7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мира, в развитие техники и технологий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6D7FE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91838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2FA3B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673C4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823E0DF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76AD78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88</w:t>
            </w:r>
          </w:p>
        </w:tc>
      </w:tr>
      <w:tr w:rsidR="00E73F73" w:rsidRPr="00983CBE" w14:paraId="5A4E91C6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87F78" w14:textId="77777777" w:rsidR="00983CBE" w:rsidRPr="00983CBE" w:rsidRDefault="00983CBE" w:rsidP="00983C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ECB2D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Интерпретировать информацию физического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 xml:space="preserve">содержания, отвечать на вопросы с </w:t>
            </w:r>
            <w:r w:rsidR="00E73F73">
              <w:rPr>
                <w:rFonts w:ascii="Times New Roman" w:eastAsiaTheme="minorHAnsi" w:hAnsi="Times New Roman" w:cs="Times New Roman"/>
                <w:sz w:val="20"/>
                <w:szCs w:val="20"/>
              </w:rPr>
              <w:t>привлечением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явно</w:t>
            </w:r>
            <w:r w:rsidR="00E73F7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и неявно заданной информации. Преобразовывать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>информацию из одной знаковой системы в другую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55A1C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EB911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E934C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5A771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E459C46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891DF1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83</w:t>
            </w:r>
          </w:p>
        </w:tc>
      </w:tr>
      <w:tr w:rsidR="00983CBE" w:rsidRPr="00983CBE" w14:paraId="60AD2606" w14:textId="77777777" w:rsidTr="001068BF">
        <w:trPr>
          <w:trHeight w:val="226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B3000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Задания с развернутым ответом</w:t>
            </w:r>
          </w:p>
        </w:tc>
      </w:tr>
      <w:tr w:rsidR="00E73F73" w:rsidRPr="00983CBE" w14:paraId="39BCFFB7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88C98" w14:textId="77777777" w:rsidR="00983CBE" w:rsidRPr="00983CBE" w:rsidRDefault="00983CBE" w:rsidP="00E73F7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689F3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Проводить косвенные измерения физических величин, исследование зависимостей между величинами (экспериментальное задание на реальном оборудовании)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6E3F3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3D5B8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AB1A9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E749D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BCC8B2A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03CC2E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86,7</w:t>
            </w:r>
          </w:p>
        </w:tc>
      </w:tr>
      <w:tr w:rsidR="00E73F73" w:rsidRPr="00983CBE" w14:paraId="4620D520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AE4D3" w14:textId="77777777" w:rsidR="00983CBE" w:rsidRPr="00983CBE" w:rsidRDefault="00983CBE" w:rsidP="00983CB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94839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Применять информацию из текста при решении учебно-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>познавательных и учебно-практических задач</w:t>
            </w:r>
            <w:r w:rsidRPr="00983CBE">
              <w:rPr>
                <w:rFonts w:ascii="Times New Roman" w:eastAsiaTheme="minorHAnsi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476D2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F0E09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A4E81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27F88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2D367FD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4917C0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69</w:t>
            </w:r>
          </w:p>
        </w:tc>
      </w:tr>
      <w:tr w:rsidR="00E73F73" w:rsidRPr="00983CBE" w14:paraId="4ADACACD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D0530" w14:textId="77777777" w:rsidR="00983CBE" w:rsidRPr="00983CBE" w:rsidRDefault="00983CBE" w:rsidP="00983CB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CF71A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Объяснять физические процессы и свойства тел. Электризация тел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0733E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1E058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89378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E340A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E7F4E7B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F29F6B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75</w:t>
            </w:r>
          </w:p>
        </w:tc>
      </w:tr>
      <w:tr w:rsidR="00E73F73" w:rsidRPr="00983CBE" w14:paraId="610ADEAE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2E8C6" w14:textId="77777777" w:rsidR="00983CBE" w:rsidRPr="00983CBE" w:rsidRDefault="00983CBE" w:rsidP="00983CB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8C6A6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Объяснять физические процессы и свойства тел. Давление твёрдого тела.</w:t>
            </w:r>
          </w:p>
          <w:p w14:paraId="1B79BC87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Формула для вычисления давления твёрдого тела.</w:t>
            </w:r>
            <w:r w:rsidRPr="00983CB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Давление газа. Атмосферное давление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24203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П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B450F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50D5E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E9C7A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5E5B92E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FDF0C8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62,5</w:t>
            </w:r>
          </w:p>
        </w:tc>
      </w:tr>
      <w:tr w:rsidR="00E73F73" w:rsidRPr="00983CBE" w14:paraId="7B1D59E9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D91A0" w14:textId="77777777" w:rsidR="00983CBE" w:rsidRPr="00983CBE" w:rsidRDefault="00983CBE" w:rsidP="00983CB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88DDB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Решать расчётные задачи, </w:t>
            </w:r>
            <w:r w:rsidR="00971AC1">
              <w:rPr>
                <w:rFonts w:ascii="Times New Roman" w:eastAsiaTheme="minorHAnsi" w:hAnsi="Times New Roman" w:cs="Times New Roman"/>
                <w:sz w:val="20"/>
                <w:szCs w:val="20"/>
              </w:rPr>
              <w:t>привлекая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законы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>и формулы, связывающие физические величины. Испарение и конденсация. Изменение внутренней энергии в процессе испарения и конденсации.</w:t>
            </w:r>
          </w:p>
          <w:p w14:paraId="2F86BF3C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Кипение жидкости. Удельная теплота парообразования: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32EDF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A0530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5FD05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888F3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A2AADD7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5BE998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97,3</w:t>
            </w:r>
          </w:p>
        </w:tc>
      </w:tr>
      <w:tr w:rsidR="00E73F73" w:rsidRPr="00983CBE" w14:paraId="021EA048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F3CDA" w14:textId="77777777" w:rsidR="00983CBE" w:rsidRPr="00983CBE" w:rsidRDefault="00983CBE" w:rsidP="00983CB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E3EC0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Решать расчётные задачи, используя законы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>и формулы, связывающие физические величины (комбинированная задача)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A377E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FE49E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26760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4AFE2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5C3B0E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526CA3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84</w:t>
            </w:r>
          </w:p>
        </w:tc>
      </w:tr>
      <w:tr w:rsidR="00E73F73" w:rsidRPr="00983CBE" w14:paraId="3068897F" w14:textId="77777777" w:rsidTr="00E73F73">
        <w:trPr>
          <w:trHeight w:val="226"/>
        </w:trPr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78F65" w14:textId="77777777" w:rsidR="00983CBE" w:rsidRPr="00983CBE" w:rsidRDefault="00983CBE" w:rsidP="00983CB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4FA1A" w14:textId="77777777" w:rsidR="00983CBE" w:rsidRPr="00983CBE" w:rsidRDefault="00983CBE" w:rsidP="00971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Решать расчетные задачи, используя законы</w:t>
            </w: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>и формулы, связывающие физические величины (комбинированная задача)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B6AEB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1B167" w14:textId="77777777" w:rsidR="00983CBE" w:rsidRPr="00983CBE" w:rsidRDefault="00983CBE" w:rsidP="00983CB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FBC2B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2B249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5E6D3F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91AB61" w14:textId="77777777" w:rsidR="00983CBE" w:rsidRPr="00983CBE" w:rsidRDefault="00983CBE" w:rsidP="00983CB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83CBE">
              <w:rPr>
                <w:rFonts w:ascii="Times New Roman" w:eastAsiaTheme="minorHAnsi" w:hAnsi="Times New Roman" w:cs="Times New Roman"/>
                <w:sz w:val="20"/>
                <w:szCs w:val="20"/>
              </w:rPr>
              <w:t>64</w:t>
            </w:r>
          </w:p>
        </w:tc>
      </w:tr>
    </w:tbl>
    <w:p w14:paraId="356F9E23" w14:textId="77777777" w:rsidR="00DA3F05" w:rsidRPr="00983CBE" w:rsidRDefault="00983CBE" w:rsidP="00B438A5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CBE">
        <w:rPr>
          <w:rFonts w:ascii="Times New Roman" w:eastAsia="Calibri" w:hAnsi="Times New Roman" w:cs="Times New Roman"/>
          <w:sz w:val="28"/>
          <w:szCs w:val="28"/>
        </w:rPr>
        <w:t>Каждый вариант экзаменационной работы включа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983CBE">
        <w:rPr>
          <w:rFonts w:ascii="Times New Roman" w:eastAsia="Calibri" w:hAnsi="Times New Roman" w:cs="Times New Roman"/>
          <w:sz w:val="28"/>
          <w:szCs w:val="28"/>
        </w:rPr>
        <w:t xml:space="preserve"> в себя 25 заданий, различающихся формой и уровнем сложности. В работе </w:t>
      </w:r>
      <w:r>
        <w:rPr>
          <w:rFonts w:ascii="Times New Roman" w:eastAsia="Calibri" w:hAnsi="Times New Roman" w:cs="Times New Roman"/>
          <w:sz w:val="28"/>
          <w:szCs w:val="28"/>
        </w:rPr>
        <w:t>были</w:t>
      </w:r>
      <w:r w:rsidRPr="00983CBE">
        <w:rPr>
          <w:rFonts w:ascii="Times New Roman" w:eastAsia="Calibri" w:hAnsi="Times New Roman" w:cs="Times New Roman"/>
          <w:sz w:val="28"/>
          <w:szCs w:val="28"/>
        </w:rPr>
        <w:t xml:space="preserve"> задания с кратким и развернутым ответом. В </w:t>
      </w:r>
      <w:r w:rsidRPr="00B438A5">
        <w:rPr>
          <w:rFonts w:ascii="Times New Roman" w:eastAsia="Calibri" w:hAnsi="Times New Roman" w:cs="Times New Roman"/>
          <w:b/>
          <w:sz w:val="28"/>
          <w:szCs w:val="28"/>
        </w:rPr>
        <w:t>заданиях 3</w:t>
      </w:r>
      <w:r w:rsidRPr="00983CB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438A5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983CBE">
        <w:rPr>
          <w:rFonts w:ascii="Times New Roman" w:eastAsia="Calibri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Pr="00983CBE">
        <w:rPr>
          <w:rFonts w:ascii="Times New Roman" w:eastAsia="Calibri" w:hAnsi="Times New Roman" w:cs="Times New Roman"/>
          <w:sz w:val="28"/>
          <w:szCs w:val="28"/>
        </w:rPr>
        <w:t xml:space="preserve">выбрать одно верное утверждение из четырех предложенных и записать ответ в виде одной цифры. К </w:t>
      </w:r>
      <w:r w:rsidRPr="00B438A5">
        <w:rPr>
          <w:rFonts w:ascii="Times New Roman" w:eastAsia="Calibri" w:hAnsi="Times New Roman" w:cs="Times New Roman"/>
          <w:b/>
          <w:sz w:val="28"/>
          <w:szCs w:val="28"/>
        </w:rPr>
        <w:t>заданиям 5 – 10</w:t>
      </w:r>
      <w:r w:rsidRPr="00983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требовалось</w:t>
      </w:r>
      <w:r w:rsidRPr="00983CBE">
        <w:rPr>
          <w:rFonts w:ascii="Times New Roman" w:eastAsia="Calibri" w:hAnsi="Times New Roman" w:cs="Times New Roman"/>
          <w:sz w:val="28"/>
          <w:szCs w:val="28"/>
        </w:rPr>
        <w:t xml:space="preserve"> привести ответ в виде целого числа или конечной десятичной дроби. </w:t>
      </w:r>
      <w:r w:rsidRPr="00B438A5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1, 2, 11, 12 </w:t>
      </w:r>
      <w:r w:rsidRPr="00B438A5">
        <w:rPr>
          <w:rFonts w:ascii="Times New Roman" w:eastAsia="Calibri" w:hAnsi="Times New Roman" w:cs="Times New Roman"/>
          <w:sz w:val="28"/>
          <w:szCs w:val="28"/>
        </w:rPr>
        <w:t>и</w:t>
      </w:r>
      <w:r w:rsidRPr="00B438A5">
        <w:rPr>
          <w:rFonts w:ascii="Times New Roman" w:eastAsia="Calibri" w:hAnsi="Times New Roman" w:cs="Times New Roman"/>
          <w:b/>
          <w:sz w:val="28"/>
          <w:szCs w:val="28"/>
        </w:rPr>
        <w:t xml:space="preserve"> 18</w:t>
      </w:r>
      <w:r w:rsidRPr="00983CBE">
        <w:rPr>
          <w:rFonts w:ascii="Times New Roman" w:eastAsia="Calibri" w:hAnsi="Times New Roman" w:cs="Times New Roman"/>
          <w:sz w:val="28"/>
          <w:szCs w:val="28"/>
        </w:rPr>
        <w:t xml:space="preserve"> – задания на соответствие, в которых необходимо </w:t>
      </w:r>
      <w:r w:rsidR="00971AC1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Pr="00983CBE">
        <w:rPr>
          <w:rFonts w:ascii="Times New Roman" w:eastAsia="Calibri" w:hAnsi="Times New Roman" w:cs="Times New Roman"/>
          <w:sz w:val="28"/>
          <w:szCs w:val="28"/>
        </w:rPr>
        <w:t xml:space="preserve">установить соответствие между двумя группами объектов или процессов на основании выявленных причинно-следственных связей. В </w:t>
      </w:r>
      <w:r w:rsidRPr="00B438A5">
        <w:rPr>
          <w:rFonts w:ascii="Times New Roman" w:eastAsia="Calibri" w:hAnsi="Times New Roman" w:cs="Times New Roman"/>
          <w:b/>
          <w:sz w:val="28"/>
          <w:szCs w:val="28"/>
        </w:rPr>
        <w:t>заданиях 13, 14, 16</w:t>
      </w:r>
      <w:r w:rsidRPr="00983CB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438A5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983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5FA5">
        <w:rPr>
          <w:rFonts w:ascii="Times New Roman" w:eastAsia="Calibri" w:hAnsi="Times New Roman" w:cs="Times New Roman"/>
          <w:sz w:val="28"/>
          <w:szCs w:val="28"/>
        </w:rPr>
        <w:t>(</w:t>
      </w:r>
      <w:r w:rsidRPr="00983CBE">
        <w:rPr>
          <w:rFonts w:ascii="Times New Roman" w:eastAsia="Calibri" w:hAnsi="Times New Roman" w:cs="Times New Roman"/>
          <w:sz w:val="28"/>
          <w:szCs w:val="28"/>
        </w:rPr>
        <w:t>на множественный выбор</w:t>
      </w:r>
      <w:r w:rsidR="000C5FA5">
        <w:rPr>
          <w:rFonts w:ascii="Times New Roman" w:eastAsia="Calibri" w:hAnsi="Times New Roman" w:cs="Times New Roman"/>
          <w:sz w:val="28"/>
          <w:szCs w:val="28"/>
        </w:rPr>
        <w:t>)</w:t>
      </w:r>
      <w:r w:rsidRPr="00983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требовалось</w:t>
      </w:r>
      <w:r w:rsidRPr="00983CBE">
        <w:rPr>
          <w:rFonts w:ascii="Times New Roman" w:eastAsia="Calibri" w:hAnsi="Times New Roman" w:cs="Times New Roman"/>
          <w:sz w:val="28"/>
          <w:szCs w:val="28"/>
        </w:rPr>
        <w:t xml:space="preserve"> выбрать два верных утверждения из пяти предложенных. В </w:t>
      </w:r>
      <w:r w:rsidRPr="00B438A5">
        <w:rPr>
          <w:rFonts w:ascii="Times New Roman" w:eastAsia="Calibri" w:hAnsi="Times New Roman" w:cs="Times New Roman"/>
          <w:b/>
          <w:sz w:val="28"/>
          <w:szCs w:val="28"/>
        </w:rPr>
        <w:t>задании 4</w:t>
      </w:r>
      <w:r w:rsidRPr="00983CBE">
        <w:rPr>
          <w:rFonts w:ascii="Times New Roman" w:eastAsia="Calibri" w:hAnsi="Times New Roman" w:cs="Times New Roman"/>
          <w:sz w:val="28"/>
          <w:szCs w:val="28"/>
        </w:rPr>
        <w:t xml:space="preserve"> необходимо дополнить текст словами (словосочетаниями) из предложенного списка. В заданиях </w:t>
      </w:r>
      <w:r w:rsidRPr="00983CBE">
        <w:rPr>
          <w:rFonts w:ascii="Times New Roman" w:eastAsia="Calibri" w:hAnsi="Times New Roman" w:cs="Times New Roman"/>
          <w:sz w:val="28"/>
          <w:szCs w:val="28"/>
        </w:rPr>
        <w:lastRenderedPageBreak/>
        <w:t>с развернутым ответом (</w:t>
      </w:r>
      <w:r w:rsidRPr="00EB1924">
        <w:rPr>
          <w:rFonts w:ascii="Times New Roman" w:eastAsia="Calibri" w:hAnsi="Times New Roman" w:cs="Times New Roman"/>
          <w:b/>
          <w:sz w:val="28"/>
          <w:szCs w:val="28"/>
        </w:rPr>
        <w:t>17, 20 – 25</w:t>
      </w:r>
      <w:r w:rsidRPr="00983CBE">
        <w:rPr>
          <w:rFonts w:ascii="Times New Roman" w:eastAsia="Calibri" w:hAnsi="Times New Roman" w:cs="Times New Roman"/>
          <w:sz w:val="28"/>
          <w:szCs w:val="28"/>
        </w:rPr>
        <w:t>) необходимо представить решение задачи или дать ответ в виде объяснения с опорой на изученные явления или законы.</w:t>
      </w:r>
    </w:p>
    <w:p w14:paraId="21CF5069" w14:textId="77777777" w:rsidR="00EB1924" w:rsidRDefault="00983CBE" w:rsidP="00EB1924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983CBE">
        <w:rPr>
          <w:rFonts w:ascii="Times New Roman" w:eastAsiaTheme="minorHAnsi" w:hAnsi="Times New Roman" w:cs="Times New Roman"/>
          <w:sz w:val="28"/>
          <w:szCs w:val="28"/>
        </w:rPr>
        <w:t>Как показывает анализ основных статистических характеристик заданий, наблюдаются линии заданий</w:t>
      </w:r>
      <w:r w:rsidRPr="00983CBE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r w:rsidRPr="00983CBE">
        <w:rPr>
          <w:rFonts w:ascii="Times New Roman" w:eastAsiaTheme="minorHAnsi" w:hAnsi="Times New Roman" w:cs="Times New Roman"/>
          <w:iCs/>
          <w:sz w:val="28"/>
          <w:szCs w:val="28"/>
        </w:rPr>
        <w:t>с наи</w:t>
      </w:r>
      <w:r w:rsidR="00EB1924">
        <w:rPr>
          <w:rFonts w:ascii="Times New Roman" w:eastAsiaTheme="minorHAnsi" w:hAnsi="Times New Roman" w:cs="Times New Roman"/>
          <w:iCs/>
          <w:sz w:val="28"/>
          <w:szCs w:val="28"/>
        </w:rPr>
        <w:t>меньшими процентами выполнения:</w:t>
      </w:r>
    </w:p>
    <w:p w14:paraId="5AD66A10" w14:textId="7BA91D20" w:rsidR="00983CBE" w:rsidRPr="00EB1924" w:rsidRDefault="00983CBE" w:rsidP="00EB192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Задания базового уровня </w:t>
      </w:r>
      <w:r w:rsidRPr="00983C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(с процентом выполнения ниже 50)</w:t>
      </w:r>
      <w:r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14:paraId="6EAFD68E" w14:textId="0603CAFD" w:rsidR="00983CBE" w:rsidRPr="00983CBE" w:rsidRDefault="00983CBE" w:rsidP="00983CB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EB1924">
        <w:rPr>
          <w:rFonts w:ascii="Times New Roman" w:eastAsia="Calibri" w:hAnsi="Times New Roman" w:cs="Times New Roman"/>
          <w:sz w:val="28"/>
          <w:szCs w:val="28"/>
          <w:lang w:eastAsia="en-US"/>
        </w:rPr>
        <w:t>адание</w:t>
      </w:r>
      <w:r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(Вычислять значение величины при анализе явлений</w:t>
      </w:r>
      <w:r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</w:t>
      </w:r>
      <w:r w:rsidR="000C5FA5">
        <w:rPr>
          <w:rFonts w:ascii="Times New Roman" w:eastAsia="Calibri" w:hAnsi="Times New Roman" w:cs="Times New Roman"/>
          <w:sz w:val="28"/>
          <w:szCs w:val="28"/>
          <w:lang w:eastAsia="en-US"/>
        </w:rPr>
        <w:t>привлечением</w:t>
      </w:r>
      <w:r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законов и формул/</w:t>
      </w:r>
      <w:r w:rsidR="00EB1924">
        <w:rPr>
          <w:rFonts w:ascii="Times New Roman" w:eastAsia="Calibri" w:hAnsi="Times New Roman" w:cs="Times New Roman"/>
          <w:sz w:val="28"/>
          <w:szCs w:val="28"/>
          <w:lang w:eastAsia="en-US"/>
        </w:rPr>
        <w:t>Законы Ньютона. Силы в природе), с</w:t>
      </w:r>
      <w:r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>редний процент выполнения 27,8%;</w:t>
      </w:r>
    </w:p>
    <w:p w14:paraId="6AC6F141" w14:textId="217075EC" w:rsidR="00983CBE" w:rsidRPr="00983CBE" w:rsidRDefault="00983CBE" w:rsidP="00983CB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EB1924">
        <w:rPr>
          <w:rFonts w:ascii="Times New Roman" w:eastAsia="Calibri" w:hAnsi="Times New Roman" w:cs="Times New Roman"/>
          <w:sz w:val="28"/>
          <w:szCs w:val="28"/>
          <w:lang w:eastAsia="en-US"/>
        </w:rPr>
        <w:t>адание</w:t>
      </w:r>
      <w:r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 (Вычислять значение величины при анализе явлений</w:t>
      </w:r>
      <w:r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использованием законов и формул Давление. Закон Паскаля. Закон</w:t>
      </w:r>
      <w:r w:rsidR="00EB19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Архимеда. Плотность вещества), с</w:t>
      </w:r>
      <w:r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>редний процент выполнения 48,8%;</w:t>
      </w:r>
    </w:p>
    <w:p w14:paraId="6D224B90" w14:textId="24F95A62" w:rsidR="00983CBE" w:rsidRPr="00983CBE" w:rsidRDefault="00983CBE" w:rsidP="00983CB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EB1924">
        <w:rPr>
          <w:rFonts w:ascii="Times New Roman" w:eastAsia="Calibri" w:hAnsi="Times New Roman" w:cs="Times New Roman"/>
          <w:sz w:val="28"/>
          <w:szCs w:val="28"/>
          <w:lang w:eastAsia="en-US"/>
        </w:rPr>
        <w:t>адание</w:t>
      </w:r>
      <w:r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 (Вычислять значение величины при анализе явлений</w:t>
      </w:r>
      <w:r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</w:t>
      </w:r>
      <w:r w:rsidR="000C5FA5">
        <w:rPr>
          <w:rFonts w:ascii="Times New Roman" w:eastAsia="Calibri" w:hAnsi="Times New Roman" w:cs="Times New Roman"/>
          <w:sz w:val="28"/>
          <w:szCs w:val="28"/>
          <w:lang w:eastAsia="en-US"/>
        </w:rPr>
        <w:t>применением</w:t>
      </w:r>
      <w:r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законов и формул Лин</w:t>
      </w:r>
      <w:r w:rsidR="00EB1924">
        <w:rPr>
          <w:rFonts w:ascii="Times New Roman" w:eastAsia="Calibri" w:hAnsi="Times New Roman" w:cs="Times New Roman"/>
          <w:sz w:val="28"/>
          <w:szCs w:val="28"/>
          <w:lang w:eastAsia="en-US"/>
        </w:rPr>
        <w:t>за. Фокусное расстояние линзы), с</w:t>
      </w:r>
      <w:r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>редний процент выполнения 39,4%.</w:t>
      </w:r>
    </w:p>
    <w:p w14:paraId="57B9C461" w14:textId="5ACA0E71" w:rsidR="00983CBE" w:rsidRPr="00983CBE" w:rsidRDefault="009F790F" w:rsidP="00983C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Все з</w:t>
      </w:r>
      <w:r w:rsidR="00983CBE" w:rsidRPr="00983C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адания повышенного и высокого уровня (с процентом выполнения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ниже 15) </w:t>
      </w:r>
      <w:r w:rsidR="00983CBE"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>имеют средний процент выполнения выше 15%.</w:t>
      </w:r>
    </w:p>
    <w:p w14:paraId="0CAF9AD4" w14:textId="77777777" w:rsidR="00983CBE" w:rsidRPr="00983CBE" w:rsidRDefault="00983CBE" w:rsidP="000C5F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983CBE">
        <w:rPr>
          <w:rFonts w:ascii="Times New Roman" w:eastAsiaTheme="minorHAnsi" w:hAnsi="Times New Roman" w:cs="Times New Roman"/>
          <w:sz w:val="28"/>
          <w:szCs w:val="28"/>
        </w:rPr>
        <w:lastRenderedPageBreak/>
        <w:tab/>
        <w:t xml:space="preserve">Выделим </w:t>
      </w:r>
      <w:r w:rsidRPr="00983CBE">
        <w:rPr>
          <w:rFonts w:ascii="Times New Roman" w:eastAsiaTheme="minorHAnsi" w:hAnsi="Times New Roman" w:cs="Times New Roman"/>
          <w:iCs/>
          <w:sz w:val="28"/>
          <w:szCs w:val="28"/>
        </w:rPr>
        <w:t>успешно усвоенные элементы содержания / освоенные умения, навыки, виды познавательной деятельности:</w:t>
      </w:r>
    </w:p>
    <w:p w14:paraId="47D36579" w14:textId="77777777" w:rsidR="00983CBE" w:rsidRPr="00983CBE" w:rsidRDefault="00983CBE" w:rsidP="009F790F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>ычислять значение величины при анализе явлений</w:t>
      </w:r>
      <w:r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применением законов и формул по теме: «Постоянный электрический ток. Действия электрического тока. Сила тока. Напряжение» (средний процент выполнения 77,2%); «Радиоактивность. Альфа-, бета-, гамма-излучения. Реакции альфа- и бета-распада» (средний процент выполнения 64,5%)</w:t>
      </w:r>
      <w:r w:rsidR="0094455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3E89E1D" w14:textId="77777777" w:rsidR="00983CBE" w:rsidRPr="00983CBE" w:rsidRDefault="00944559" w:rsidP="009F790F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83CBE"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>писывать изменения физических величин при</w:t>
      </w:r>
      <w:r w:rsidR="00983CBE"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протекании тепловых явлений и процессов (средний процент выполнения 82,7%)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E067921" w14:textId="77777777" w:rsidR="00983CBE" w:rsidRPr="00983CBE" w:rsidRDefault="00944559" w:rsidP="009F790F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983CBE"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>писывать свойства тел, физические явления</w:t>
      </w:r>
      <w:r w:rsidR="00DB46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3CBE"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процессы, </w:t>
      </w:r>
      <w:r w:rsidR="000C5FA5">
        <w:rPr>
          <w:rFonts w:ascii="Times New Roman" w:eastAsia="Calibri" w:hAnsi="Times New Roman" w:cs="Times New Roman"/>
          <w:sz w:val="28"/>
          <w:szCs w:val="28"/>
          <w:lang w:eastAsia="en-US"/>
        </w:rPr>
        <w:t>привлекая</w:t>
      </w:r>
      <w:r w:rsidR="00983CBE"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физические величины, физические законы и принципы (анализ графиков, таблиц и схем)</w:t>
      </w:r>
      <w:r w:rsidR="000C5F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83CBE"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Тепловые явления (средний процент выполнения 80,4%)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961C27A" w14:textId="77777777" w:rsidR="00983CBE" w:rsidRPr="00983CBE" w:rsidRDefault="00944559" w:rsidP="009F790F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ан</w:t>
      </w:r>
      <w:r w:rsidR="00983CBE" w:rsidRPr="00983C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ализировать отдельные этапы проведения</w:t>
      </w:r>
      <w:r w:rsidR="00DB469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983CBE" w:rsidRPr="00983C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исследования на основе его описания: делать выводы на</w:t>
      </w:r>
      <w:r w:rsidR="00DB469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983CBE" w:rsidRPr="00983C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основе описания исследования, интерпретировать</w:t>
      </w:r>
      <w:r w:rsidR="00DB469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983CBE" w:rsidRPr="00983C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результаты наблюдений и опытов по теме «Магнитное поле постоянного магнита. Взаимодействие постоянных магнитов». </w:t>
      </w:r>
      <w:r w:rsidR="00983CBE"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>(средний процент выполнения 86,1%).</w:t>
      </w:r>
    </w:p>
    <w:p w14:paraId="766E93D7" w14:textId="77777777" w:rsidR="00983CBE" w:rsidRPr="00983CBE" w:rsidRDefault="00983CBE" w:rsidP="009F79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983CBE">
        <w:rPr>
          <w:rFonts w:ascii="Times New Roman" w:eastAsiaTheme="minorHAnsi" w:hAnsi="Times New Roman" w:cs="Times New Roman"/>
          <w:iCs/>
          <w:sz w:val="28"/>
          <w:szCs w:val="28"/>
        </w:rPr>
        <w:t xml:space="preserve">Недостаточно усвоенные элементы содержания / освоенные умения, навыки, виды познавательной деятельности: </w:t>
      </w:r>
    </w:p>
    <w:p w14:paraId="0B2A90ED" w14:textId="77777777" w:rsidR="00983CBE" w:rsidRPr="00983CBE" w:rsidRDefault="00944559" w:rsidP="009F790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</w:t>
      </w:r>
      <w:r w:rsidR="00983CBE"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>рименять информацию из текста при решении учебно-познавательных и учебно-практических задач</w:t>
      </w:r>
      <w:r w:rsidR="00983CBE" w:rsidRPr="00983CBE">
        <w:rPr>
          <w:rFonts w:ascii="Calibri" w:eastAsia="Calibri" w:hAnsi="Calibri" w:cs="Times New Roman"/>
          <w:sz w:val="28"/>
          <w:szCs w:val="28"/>
          <w:lang w:eastAsia="en-US"/>
        </w:rPr>
        <w:t>.</w:t>
      </w:r>
      <w:r w:rsidR="00983CBE"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(средний процент выполнения 29,7%)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40D69C4" w14:textId="3354CC57" w:rsidR="00983CBE" w:rsidRDefault="00944559" w:rsidP="009F790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</w:t>
      </w:r>
      <w:r w:rsidR="00983CBE" w:rsidRPr="00983C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ешать расчетные задачи, используя законы</w:t>
      </w:r>
      <w:r w:rsidR="00983CBE" w:rsidRPr="00983C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  <w:t>и формулы, связывающие физические величины (комбинированная задача)</w:t>
      </w:r>
      <w:r w:rsidR="00983CBE" w:rsidRPr="00983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3CBE" w:rsidRPr="00983C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(средний процент выполнения 19,3%, 17,5%).</w:t>
      </w:r>
    </w:p>
    <w:p w14:paraId="572FF8ED" w14:textId="77777777" w:rsidR="009F790F" w:rsidRPr="009F790F" w:rsidRDefault="009F790F" w:rsidP="009F790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14:paraId="519F5340" w14:textId="59A746A7" w:rsidR="00944559" w:rsidRDefault="00944559" w:rsidP="009445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45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Содержательный анализ выполнения заданий КИМ ОГЭ</w:t>
      </w:r>
    </w:p>
    <w:p w14:paraId="014E490B" w14:textId="77777777" w:rsidR="009F790F" w:rsidRPr="00944559" w:rsidRDefault="009F790F" w:rsidP="009445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849B04A" w14:textId="77777777" w:rsidR="00944559" w:rsidRPr="00944559" w:rsidRDefault="00944559" w:rsidP="009F79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944559">
        <w:rPr>
          <w:rFonts w:ascii="Times New Roman" w:eastAsia="Times New Roman" w:hAnsi="Times New Roman" w:cs="Times New Roman"/>
          <w:sz w:val="28"/>
          <w:szCs w:val="24"/>
        </w:rPr>
        <w:t>В экзаменационной работе проверя</w:t>
      </w:r>
      <w:r w:rsidR="000C5FA5">
        <w:rPr>
          <w:rFonts w:ascii="Times New Roman" w:eastAsia="Times New Roman" w:hAnsi="Times New Roman" w:cs="Times New Roman"/>
          <w:sz w:val="28"/>
          <w:szCs w:val="24"/>
        </w:rPr>
        <w:t>лись</w:t>
      </w:r>
      <w:r w:rsidRPr="00944559">
        <w:rPr>
          <w:rFonts w:ascii="Times New Roman" w:eastAsia="Times New Roman" w:hAnsi="Times New Roman" w:cs="Times New Roman"/>
          <w:sz w:val="28"/>
          <w:szCs w:val="24"/>
        </w:rPr>
        <w:t xml:space="preserve"> знания и умения, приобретенные в результате освоения следующих разделов курса физики основной школы:</w:t>
      </w:r>
    </w:p>
    <w:p w14:paraId="6DFCF241" w14:textId="47BA8F71" w:rsidR="00944559" w:rsidRPr="00944559" w:rsidRDefault="00210971" w:rsidP="00210971">
      <w:pPr>
        <w:widowControl w:val="0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механические явления;</w:t>
      </w:r>
    </w:p>
    <w:p w14:paraId="1BE68C9F" w14:textId="45DFA6E7" w:rsidR="00944559" w:rsidRPr="00944559" w:rsidRDefault="00210971" w:rsidP="00210971">
      <w:pPr>
        <w:widowControl w:val="0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тепловые явления;</w:t>
      </w:r>
    </w:p>
    <w:p w14:paraId="76AD5D8A" w14:textId="18DDF73B" w:rsidR="00944559" w:rsidRPr="00944559" w:rsidRDefault="00210971" w:rsidP="00210971">
      <w:pPr>
        <w:widowControl w:val="0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электромагнитные явления;</w:t>
      </w:r>
    </w:p>
    <w:p w14:paraId="73EA76A8" w14:textId="6565696D" w:rsidR="00944559" w:rsidRPr="00944559" w:rsidRDefault="00210971" w:rsidP="00210971">
      <w:pPr>
        <w:widowControl w:val="0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944559">
        <w:rPr>
          <w:rFonts w:ascii="Times New Roman" w:eastAsia="Times New Roman" w:hAnsi="Times New Roman" w:cs="Times New Roman"/>
          <w:sz w:val="28"/>
          <w:szCs w:val="24"/>
        </w:rPr>
        <w:t>квантовые явления.</w:t>
      </w:r>
    </w:p>
    <w:p w14:paraId="04D7113B" w14:textId="77777777" w:rsidR="00944559" w:rsidRPr="00944559" w:rsidRDefault="00944559" w:rsidP="009F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59">
        <w:rPr>
          <w:rFonts w:ascii="Times New Roman" w:eastAsia="Times New Roman" w:hAnsi="Times New Roman" w:cs="Times New Roman"/>
          <w:sz w:val="28"/>
          <w:szCs w:val="28"/>
        </w:rPr>
        <w:t>В КИМ представлены задания, проверяющие следующие группы</w:t>
      </w:r>
      <w:r w:rsidR="00DB4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559">
        <w:rPr>
          <w:rFonts w:ascii="Times New Roman" w:eastAsia="Times New Roman" w:hAnsi="Times New Roman" w:cs="Times New Roman"/>
          <w:sz w:val="28"/>
          <w:szCs w:val="28"/>
        </w:rPr>
        <w:t>предметных результатов:</w:t>
      </w:r>
    </w:p>
    <w:p w14:paraId="49BCC433" w14:textId="77777777" w:rsidR="00944559" w:rsidRPr="00944559" w:rsidRDefault="00944559" w:rsidP="000C5FA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освоение понятийного аппарата курса физики основной школы</w:t>
      </w:r>
      <w:r w:rsidR="00DB46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и умение применять изученные понятия, модели, величины и законы для анализа физических явлений и процессов;</w:t>
      </w:r>
    </w:p>
    <w:p w14:paraId="69BFA21B" w14:textId="77777777" w:rsidR="00944559" w:rsidRPr="00944559" w:rsidRDefault="00944559" w:rsidP="000C5FA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владение методологическими умениями (проводить измерения, исследования и ставить опыты);</w:t>
      </w:r>
    </w:p>
    <w:p w14:paraId="77BACDE2" w14:textId="77777777" w:rsidR="00944559" w:rsidRPr="00944559" w:rsidRDefault="00944559" w:rsidP="000C5FA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понимание принципов действия технических устройств;</w:t>
      </w:r>
    </w:p>
    <w:p w14:paraId="54793C67" w14:textId="77777777" w:rsidR="00944559" w:rsidRPr="00944559" w:rsidRDefault="00944559" w:rsidP="000C5FA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по работе с текстами физического содержания;</w:t>
      </w:r>
    </w:p>
    <w:p w14:paraId="4A0F2B6F" w14:textId="77777777" w:rsidR="00944559" w:rsidRPr="00944559" w:rsidRDefault="00944559" w:rsidP="000C5FA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 решать расчетные задачи и применять полученные знания для объяснения физических явлений и процессов.</w:t>
      </w:r>
    </w:p>
    <w:p w14:paraId="4302305E" w14:textId="77777777" w:rsidR="00944559" w:rsidRPr="00944559" w:rsidRDefault="00944559" w:rsidP="000C5FA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44559">
        <w:rPr>
          <w:rFonts w:ascii="Times New Roman" w:eastAsiaTheme="minorHAnsi" w:hAnsi="Times New Roman" w:cs="Times New Roman"/>
          <w:sz w:val="28"/>
          <w:szCs w:val="28"/>
        </w:rPr>
        <w:t>Наибольшую сложность при выполнении работы вызывают следующие типы задач:</w:t>
      </w:r>
    </w:p>
    <w:p w14:paraId="46066755" w14:textId="56271756" w:rsidR="00944559" w:rsidRPr="00944559" w:rsidRDefault="00944559" w:rsidP="000C5FA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рименять информацию из текста при решении учебно-познаватель</w:t>
      </w:r>
      <w:r w:rsidR="00210971">
        <w:rPr>
          <w:rFonts w:ascii="Times New Roman" w:eastAsia="Times New Roman" w:hAnsi="Times New Roman" w:cs="Times New Roman"/>
          <w:sz w:val="28"/>
          <w:szCs w:val="28"/>
          <w:lang w:eastAsia="en-US"/>
        </w:rPr>
        <w:t>ных и учебно-практических задач</w:t>
      </w:r>
      <w:r w:rsidR="008E01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(задание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7EB6F1E8" w14:textId="5E38FE73" w:rsidR="00944559" w:rsidRPr="00944559" w:rsidRDefault="00944559" w:rsidP="000C5FA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ачественные задачи, требующие объяснять физические пр</w:t>
      </w:r>
      <w:r w:rsidR="008E01A1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оцессы и свойства тел (задания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21, 22)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4B6B3CCE" w14:textId="370B710E" w:rsidR="00944559" w:rsidRPr="00944559" w:rsidRDefault="00944559" w:rsidP="000C5FA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ешать расчетные задачи, применяя законы</w:t>
      </w:r>
      <w:r w:rsidR="00DB46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и формулы, связывающие физические величины (ко</w:t>
      </w:r>
      <w:r w:rsidR="008E01A1">
        <w:rPr>
          <w:rFonts w:ascii="Times New Roman" w:eastAsia="Times New Roman" w:hAnsi="Times New Roman" w:cs="Times New Roman"/>
          <w:sz w:val="28"/>
          <w:szCs w:val="28"/>
          <w:lang w:eastAsia="en-US"/>
        </w:rPr>
        <w:t>мбинированная задача) (задания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24, 25)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6C08777C" w14:textId="52132414" w:rsidR="00944559" w:rsidRPr="00944559" w:rsidRDefault="00944559" w:rsidP="000C5FA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ычислять значение величины при анализе явлений</w:t>
      </w:r>
      <w:r w:rsidR="00DB46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</w:t>
      </w:r>
      <w:r w:rsidR="000C5FA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задействованием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законов и формул по темам: </w:t>
      </w:r>
      <w:r w:rsidR="000C5FA5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аконы Нь</w:t>
      </w:r>
      <w:r w:rsidR="008E01A1">
        <w:rPr>
          <w:rFonts w:ascii="Times New Roman" w:eastAsia="Times New Roman" w:hAnsi="Times New Roman" w:cs="Times New Roman"/>
          <w:sz w:val="28"/>
          <w:szCs w:val="28"/>
          <w:lang w:eastAsia="en-US"/>
        </w:rPr>
        <w:t>ютона. Силы в природе (задание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5); </w:t>
      </w:r>
      <w:r w:rsidR="000C5FA5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авление. Закон Паскаля. Закон Архимед</w:t>
      </w:r>
      <w:r w:rsidR="008E01A1">
        <w:rPr>
          <w:rFonts w:ascii="Times New Roman" w:eastAsia="Times New Roman" w:hAnsi="Times New Roman" w:cs="Times New Roman"/>
          <w:sz w:val="28"/>
          <w:szCs w:val="28"/>
          <w:lang w:eastAsia="en-US"/>
        </w:rPr>
        <w:t>а. Плотность вещества (задание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6); </w:t>
      </w:r>
      <w:r w:rsidR="000C5FA5">
        <w:rPr>
          <w:rFonts w:ascii="Times New Roman" w:eastAsia="Times New Roman" w:hAnsi="Times New Roman" w:cs="Times New Roman"/>
          <w:sz w:val="28"/>
          <w:szCs w:val="28"/>
          <w:lang w:eastAsia="en-US"/>
        </w:rPr>
        <w:t>л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инза. Фокусное расстояние линзы (задание 9)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1BDCC949" w14:textId="241E5B86" w:rsidR="00944559" w:rsidRPr="00944559" w:rsidRDefault="00944559" w:rsidP="000C5FA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роводить косвенные измерения физических величин, исследование зависимостей между величинами (экспериментальное задание на р</w:t>
      </w:r>
      <w:r w:rsidR="008E01A1">
        <w:rPr>
          <w:rFonts w:ascii="Times New Roman" w:eastAsia="Times New Roman" w:hAnsi="Times New Roman" w:cs="Times New Roman"/>
          <w:sz w:val="28"/>
          <w:szCs w:val="28"/>
          <w:lang w:eastAsia="en-US"/>
        </w:rPr>
        <w:t>еальном оборудовании) (задание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17).</w:t>
      </w:r>
    </w:p>
    <w:p w14:paraId="0022A51A" w14:textId="77777777" w:rsidR="00944559" w:rsidRPr="00944559" w:rsidRDefault="00944559" w:rsidP="000C5FA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44559">
        <w:rPr>
          <w:rFonts w:ascii="Times New Roman" w:eastAsiaTheme="minorHAnsi" w:hAnsi="Times New Roman" w:cs="Times New Roman"/>
          <w:sz w:val="28"/>
          <w:szCs w:val="28"/>
        </w:rPr>
        <w:t>Причинами ошибок при выполнении данных задач могут быть следующие обстоятельства:</w:t>
      </w:r>
    </w:p>
    <w:p w14:paraId="4C249708" w14:textId="77777777" w:rsidR="00944559" w:rsidRPr="00944559" w:rsidRDefault="00944559" w:rsidP="000C5FA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в полном объеме сформированы метапредметные результаты обуч</w:t>
      </w:r>
      <w:r w:rsidR="000C5FA5">
        <w:rPr>
          <w:rFonts w:ascii="Times New Roman" w:eastAsia="Times New Roman" w:hAnsi="Times New Roman" w:cs="Times New Roman"/>
          <w:sz w:val="28"/>
          <w:szCs w:val="28"/>
          <w:lang w:eastAsia="en-US"/>
        </w:rPr>
        <w:t>ающихся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32C2FDC7" w14:textId="77777777" w:rsidR="00944559" w:rsidRPr="00944559" w:rsidRDefault="00944559" w:rsidP="000C5FA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достаточный объем задач, решаемых при подготовке к ГИА;</w:t>
      </w:r>
    </w:p>
    <w:p w14:paraId="7D8E846B" w14:textId="77777777" w:rsidR="00944559" w:rsidRPr="00944559" w:rsidRDefault="00944559" w:rsidP="000C5FA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 качество подготовки и повторения изученного материала;</w:t>
      </w:r>
    </w:p>
    <w:p w14:paraId="5F7B07DD" w14:textId="77777777" w:rsidR="00944559" w:rsidRPr="00944559" w:rsidRDefault="00944559" w:rsidP="000C5FA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разное оборудование в </w:t>
      </w:r>
      <w:r w:rsidR="000C5FA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 организациях</w:t>
      </w:r>
      <w:r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проведении экспериментального задания;</w:t>
      </w:r>
    </w:p>
    <w:p w14:paraId="0DE98108" w14:textId="77777777" w:rsidR="00944559" w:rsidRPr="00944559" w:rsidRDefault="000C5FA5" w:rsidP="000C5FA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невысокий </w:t>
      </w:r>
      <w:r w:rsidR="00944559"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 квалификации учителя.</w:t>
      </w:r>
    </w:p>
    <w:p w14:paraId="5EAFEC67" w14:textId="77777777" w:rsidR="008E01A1" w:rsidRDefault="008E01A1" w:rsidP="008E01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07B7EB" w14:textId="6C0D8B8F" w:rsidR="00994D2C" w:rsidRDefault="008E01A1" w:rsidP="008E01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Выводы и рекомендации</w:t>
      </w:r>
    </w:p>
    <w:p w14:paraId="66E7F777" w14:textId="77777777" w:rsidR="008E01A1" w:rsidRDefault="008E01A1" w:rsidP="008E01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17CE4F" w14:textId="77777777" w:rsidR="00FA48E9" w:rsidRDefault="008E01A1" w:rsidP="00FA48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944559"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нализируя данные по разным уровням сложности, можно сделать вывод о том, что с заданиями повышенного уровня справились успешнее выпускни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ки, получившие оценки «4» и «5».</w:t>
      </w:r>
    </w:p>
    <w:p w14:paraId="38962557" w14:textId="77777777" w:rsidR="00FA48E9" w:rsidRDefault="00FA48E9" w:rsidP="00FA48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944559"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своение следующих умений и видов деятельности: владение основным понятийным аппаратом школьного курса физики; владение основами знаний о методах научного познания и экспериментальными умениями; решение задач различного типа и уровня сложности; понимание </w:t>
      </w:r>
      <w:r w:rsidR="00944559"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текстов физического содержания; применение обретенных знаний и умений в практической деятельности и повседневной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 можно считать достаточным.</w:t>
      </w:r>
    </w:p>
    <w:p w14:paraId="2A22AD7E" w14:textId="478D542B" w:rsidR="00944559" w:rsidRPr="00944559" w:rsidRDefault="00FA48E9" w:rsidP="00FA48E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="00944559"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есмотря на достаточно высокий процент выполнения экс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периментальной задачи (задание</w:t>
      </w:r>
      <w:r w:rsidR="00944559" w:rsidRPr="00944559">
        <w:rPr>
          <w:rFonts w:ascii="Times New Roman" w:eastAsia="Times New Roman" w:hAnsi="Times New Roman" w:cs="Times New Roman"/>
          <w:sz w:val="28"/>
          <w:szCs w:val="28"/>
          <w:lang w:eastAsia="en-US"/>
        </w:rPr>
        <w:t>17), возникают проблемы с проверкой экспертами данного задания, так как оборудование для проведения экспериментальной работы в разных ППЭ различное, что приводит к расхождению данных.</w:t>
      </w:r>
    </w:p>
    <w:p w14:paraId="31ADDA0E" w14:textId="77777777" w:rsidR="00AE5B35" w:rsidRDefault="003B0C8C" w:rsidP="000C5FA5">
      <w:pPr>
        <w:pStyle w:val="a8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Учителям физики возможно р</w:t>
      </w:r>
      <w:r w:rsidR="00944559" w:rsidRPr="00944559">
        <w:rPr>
          <w:rFonts w:ascii="Times New Roman" w:eastAsia="Times New Roman" w:hAnsi="Times New Roman"/>
          <w:sz w:val="28"/>
          <w:szCs w:val="28"/>
        </w:rPr>
        <w:t xml:space="preserve">азработать </w:t>
      </w:r>
      <w:r w:rsidR="00FA48E9" w:rsidRPr="00944559">
        <w:rPr>
          <w:rFonts w:ascii="Times New Roman" w:eastAsia="Times New Roman" w:hAnsi="Times New Roman"/>
          <w:sz w:val="28"/>
          <w:szCs w:val="28"/>
        </w:rPr>
        <w:t xml:space="preserve">программы </w:t>
      </w:r>
      <w:r w:rsidR="00FA48E9">
        <w:rPr>
          <w:rFonts w:ascii="Times New Roman" w:eastAsia="Times New Roman" w:hAnsi="Times New Roman"/>
          <w:sz w:val="28"/>
          <w:szCs w:val="28"/>
        </w:rPr>
        <w:t>курсов</w:t>
      </w:r>
      <w:r w:rsidR="00944559" w:rsidRPr="00944559">
        <w:rPr>
          <w:rFonts w:ascii="Times New Roman" w:eastAsia="Times New Roman" w:hAnsi="Times New Roman"/>
          <w:sz w:val="28"/>
          <w:szCs w:val="28"/>
        </w:rPr>
        <w:t>, связанных с вопросами организации самостоятельной подготовки к ГИА по физике на основе применения электронных образовательных ресурсов, содержащих репет</w:t>
      </w:r>
      <w:r w:rsidR="00AE5B35">
        <w:rPr>
          <w:rFonts w:ascii="Times New Roman" w:eastAsia="Times New Roman" w:hAnsi="Times New Roman"/>
          <w:sz w:val="28"/>
          <w:szCs w:val="28"/>
        </w:rPr>
        <w:t xml:space="preserve">иционные задания. </w:t>
      </w:r>
    </w:p>
    <w:p w14:paraId="07D7E530" w14:textId="292954FB" w:rsidR="00944559" w:rsidRPr="00944559" w:rsidRDefault="00AE5B35" w:rsidP="000C5FA5">
      <w:pPr>
        <w:pStyle w:val="a8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FA48E9">
        <w:rPr>
          <w:rFonts w:ascii="Times New Roman" w:eastAsia="Times New Roman" w:hAnsi="Times New Roman"/>
          <w:sz w:val="28"/>
          <w:szCs w:val="28"/>
        </w:rPr>
        <w:t>бучающимся</w:t>
      </w:r>
      <w:r w:rsidR="00944559" w:rsidRPr="00944559">
        <w:rPr>
          <w:rFonts w:ascii="Times New Roman" w:eastAsia="Times New Roman" w:hAnsi="Times New Roman"/>
          <w:sz w:val="28"/>
          <w:szCs w:val="28"/>
        </w:rPr>
        <w:t>,</w:t>
      </w:r>
      <w:r w:rsidR="00FA48E9">
        <w:rPr>
          <w:rFonts w:ascii="Times New Roman" w:eastAsia="Times New Roman" w:hAnsi="Times New Roman"/>
          <w:sz w:val="28"/>
          <w:szCs w:val="28"/>
        </w:rPr>
        <w:t xml:space="preserve"> проявляющим особые способности, </w:t>
      </w:r>
      <w:r w:rsidR="00944559" w:rsidRPr="00944559">
        <w:rPr>
          <w:rFonts w:ascii="Times New Roman" w:eastAsia="Times New Roman" w:hAnsi="Times New Roman"/>
          <w:sz w:val="28"/>
          <w:szCs w:val="28"/>
        </w:rPr>
        <w:t xml:space="preserve">в качестве закрепления полученных знаний </w:t>
      </w:r>
      <w:r>
        <w:rPr>
          <w:rFonts w:ascii="Times New Roman" w:eastAsia="Times New Roman" w:hAnsi="Times New Roman"/>
          <w:sz w:val="28"/>
          <w:szCs w:val="28"/>
        </w:rPr>
        <w:t xml:space="preserve">рекомендуется </w:t>
      </w:r>
      <w:r w:rsidR="00944559" w:rsidRPr="00944559">
        <w:rPr>
          <w:rFonts w:ascii="Times New Roman" w:eastAsia="Times New Roman" w:hAnsi="Times New Roman"/>
          <w:sz w:val="28"/>
          <w:szCs w:val="28"/>
        </w:rPr>
        <w:t xml:space="preserve">предлагать задания высокого уровня сложности. </w:t>
      </w:r>
      <w:r w:rsidR="00944559" w:rsidRPr="00944559">
        <w:rPr>
          <w:rFonts w:ascii="Times New Roman" w:eastAsia="Times New Roman" w:hAnsi="Times New Roman"/>
          <w:sz w:val="28"/>
          <w:szCs w:val="28"/>
        </w:rPr>
        <w:tab/>
      </w:r>
      <w:bookmarkStart w:id="5" w:name="_GoBack"/>
      <w:bookmarkEnd w:id="5"/>
    </w:p>
    <w:p w14:paraId="00801937" w14:textId="67F0E7AB" w:rsidR="00944559" w:rsidRPr="0040105B" w:rsidRDefault="00944559" w:rsidP="000C5FA5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4559">
        <w:rPr>
          <w:rFonts w:ascii="Times New Roman" w:eastAsia="Times New Roman" w:hAnsi="Times New Roman"/>
          <w:sz w:val="28"/>
          <w:szCs w:val="28"/>
        </w:rPr>
        <w:t xml:space="preserve">С целью систематического повторения материала </w:t>
      </w:r>
      <w:r w:rsidR="00AE5B35">
        <w:rPr>
          <w:rFonts w:ascii="Times New Roman" w:eastAsia="Times New Roman" w:hAnsi="Times New Roman"/>
          <w:sz w:val="28"/>
          <w:szCs w:val="28"/>
        </w:rPr>
        <w:t xml:space="preserve">следует </w:t>
      </w:r>
      <w:r w:rsidRPr="00944559">
        <w:rPr>
          <w:rFonts w:ascii="Times New Roman" w:eastAsia="Times New Roman" w:hAnsi="Times New Roman"/>
          <w:sz w:val="28"/>
          <w:szCs w:val="28"/>
        </w:rPr>
        <w:t>отбирать задачи, требующи</w:t>
      </w:r>
      <w:r w:rsidR="00C93012">
        <w:rPr>
          <w:rFonts w:ascii="Times New Roman" w:eastAsia="Times New Roman" w:hAnsi="Times New Roman"/>
          <w:sz w:val="28"/>
          <w:szCs w:val="28"/>
        </w:rPr>
        <w:t>е</w:t>
      </w:r>
      <w:r w:rsidRPr="00944559">
        <w:rPr>
          <w:rFonts w:ascii="Times New Roman" w:eastAsia="Times New Roman" w:hAnsi="Times New Roman"/>
          <w:sz w:val="28"/>
          <w:szCs w:val="28"/>
        </w:rPr>
        <w:t xml:space="preserve"> для </w:t>
      </w:r>
      <w:r w:rsidR="00C93012">
        <w:rPr>
          <w:rFonts w:ascii="Times New Roman" w:eastAsia="Times New Roman" w:hAnsi="Times New Roman"/>
          <w:sz w:val="28"/>
          <w:szCs w:val="28"/>
        </w:rPr>
        <w:t xml:space="preserve">их </w:t>
      </w:r>
      <w:r w:rsidRPr="00944559">
        <w:rPr>
          <w:rFonts w:ascii="Times New Roman" w:eastAsia="Times New Roman" w:hAnsi="Times New Roman"/>
          <w:sz w:val="28"/>
          <w:szCs w:val="28"/>
        </w:rPr>
        <w:t xml:space="preserve">решения знаний из различных разделов физики. Требовать от </w:t>
      </w:r>
      <w:r w:rsidR="00AE5B35">
        <w:rPr>
          <w:rFonts w:ascii="Times New Roman" w:eastAsia="Times New Roman" w:hAnsi="Times New Roman"/>
          <w:sz w:val="28"/>
          <w:szCs w:val="28"/>
        </w:rPr>
        <w:t>обучающихся решения</w:t>
      </w:r>
      <w:r w:rsidRPr="00944559">
        <w:rPr>
          <w:rFonts w:ascii="Times New Roman" w:eastAsia="Times New Roman" w:hAnsi="Times New Roman"/>
          <w:sz w:val="28"/>
          <w:szCs w:val="28"/>
        </w:rPr>
        <w:t xml:space="preserve"> задач в общем виде. Обращать внимание на оформление решений и наличие дополнительных пояснений к </w:t>
      </w:r>
      <w:r w:rsidR="000C5FA5">
        <w:rPr>
          <w:rFonts w:ascii="Times New Roman" w:eastAsia="Times New Roman" w:hAnsi="Times New Roman"/>
          <w:sz w:val="28"/>
          <w:szCs w:val="28"/>
        </w:rPr>
        <w:t>привлечению</w:t>
      </w:r>
      <w:r w:rsidRPr="00944559">
        <w:rPr>
          <w:rFonts w:ascii="Times New Roman" w:eastAsia="Times New Roman" w:hAnsi="Times New Roman"/>
          <w:sz w:val="28"/>
          <w:szCs w:val="28"/>
        </w:rPr>
        <w:t xml:space="preserve"> физических законов.</w:t>
      </w:r>
    </w:p>
    <w:p w14:paraId="4D53FDFD" w14:textId="77777777" w:rsidR="00994D2C" w:rsidRPr="000C5FA5" w:rsidRDefault="00994D2C" w:rsidP="001068B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C5FA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Методическую помощь педагогам и обучающимся при самостоятельной подготовке к ЕГЭ могут оказать материалы с сайта ФИПИ </w:t>
      </w:r>
      <w:r w:rsidRPr="000C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(</w:t>
      </w:r>
      <w:hyperlink r:id="rId7" w:history="1">
        <w:r w:rsidRPr="000C5FA5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</w:t>
        </w:r>
        <w:r w:rsidRPr="000C5FA5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r w:rsidRPr="000C5FA5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fipi</w:t>
        </w:r>
        <w:r w:rsidRPr="000C5FA5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r w:rsidRPr="000C5FA5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ru</w:t>
        </w:r>
      </w:hyperlink>
      <w:r w:rsidRPr="000C5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).</w:t>
      </w:r>
    </w:p>
    <w:p w14:paraId="2A43B6CB" w14:textId="77777777" w:rsidR="00994D2C" w:rsidRPr="008C25B2" w:rsidRDefault="00994D2C" w:rsidP="00994D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02C84D8F" w14:textId="77777777" w:rsidR="00994D2C" w:rsidRPr="006847E1" w:rsidRDefault="00994D2C" w:rsidP="00994D2C">
      <w:pPr>
        <w:spacing w:before="2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54292F" w14:textId="77777777" w:rsidR="00DA3F05" w:rsidRDefault="00DA3F05" w:rsidP="00077E6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BCDFCC" w14:textId="77777777" w:rsidR="00077E68" w:rsidRDefault="00077E68" w:rsidP="00077E6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E258EB" w14:textId="77777777" w:rsidR="00077E68" w:rsidRDefault="00077E68" w:rsidP="00077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7A17F9" w14:textId="77777777" w:rsidR="00216565" w:rsidRDefault="00216565" w:rsidP="00077E68"/>
    <w:sectPr w:rsidR="00216565" w:rsidSect="001068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82BD" w14:textId="77777777" w:rsidR="001068BF" w:rsidRDefault="001068BF" w:rsidP="00DA3F05">
      <w:pPr>
        <w:spacing w:after="0" w:line="240" w:lineRule="auto"/>
      </w:pPr>
      <w:r>
        <w:separator/>
      </w:r>
    </w:p>
  </w:endnote>
  <w:endnote w:type="continuationSeparator" w:id="0">
    <w:p w14:paraId="765DE1C1" w14:textId="77777777" w:rsidR="001068BF" w:rsidRDefault="001068BF" w:rsidP="00DA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B0D4E" w14:textId="77777777" w:rsidR="001068BF" w:rsidRDefault="001068BF" w:rsidP="00DA3F05">
      <w:pPr>
        <w:spacing w:after="0" w:line="240" w:lineRule="auto"/>
      </w:pPr>
      <w:r>
        <w:separator/>
      </w:r>
    </w:p>
  </w:footnote>
  <w:footnote w:type="continuationSeparator" w:id="0">
    <w:p w14:paraId="3E31AEED" w14:textId="77777777" w:rsidR="001068BF" w:rsidRDefault="001068BF" w:rsidP="00DA3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)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)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)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)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21C41143"/>
    <w:multiLevelType w:val="hybridMultilevel"/>
    <w:tmpl w:val="DB780A04"/>
    <w:lvl w:ilvl="0" w:tplc="E9FAD60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415B05"/>
    <w:multiLevelType w:val="hybridMultilevel"/>
    <w:tmpl w:val="774AB996"/>
    <w:lvl w:ilvl="0" w:tplc="2B68B3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8F523A"/>
    <w:multiLevelType w:val="hybridMultilevel"/>
    <w:tmpl w:val="6AA4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B03B7"/>
    <w:multiLevelType w:val="hybridMultilevel"/>
    <w:tmpl w:val="76808DA6"/>
    <w:lvl w:ilvl="0" w:tplc="7C1A8C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D93770"/>
    <w:multiLevelType w:val="hybridMultilevel"/>
    <w:tmpl w:val="59603E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8F1390"/>
    <w:multiLevelType w:val="hybridMultilevel"/>
    <w:tmpl w:val="5BCAC04A"/>
    <w:lvl w:ilvl="0" w:tplc="E37A44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DA4023"/>
    <w:multiLevelType w:val="hybridMultilevel"/>
    <w:tmpl w:val="F7FAB364"/>
    <w:lvl w:ilvl="0" w:tplc="E37A4490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9" w15:restartNumberingAfterBreak="0">
    <w:nsid w:val="5FD962C0"/>
    <w:multiLevelType w:val="hybridMultilevel"/>
    <w:tmpl w:val="6F8E37F2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C0E8A"/>
    <w:multiLevelType w:val="hybridMultilevel"/>
    <w:tmpl w:val="57388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FA30D2"/>
    <w:multiLevelType w:val="hybridMultilevel"/>
    <w:tmpl w:val="3962B506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3731C"/>
    <w:multiLevelType w:val="hybridMultilevel"/>
    <w:tmpl w:val="75B66C48"/>
    <w:lvl w:ilvl="0" w:tplc="E37A44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98969B9"/>
    <w:multiLevelType w:val="hybridMultilevel"/>
    <w:tmpl w:val="BB264354"/>
    <w:lvl w:ilvl="0" w:tplc="1FC053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E822F70"/>
    <w:multiLevelType w:val="hybridMultilevel"/>
    <w:tmpl w:val="A66E65D2"/>
    <w:lvl w:ilvl="0" w:tplc="9D8EE1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7C7080"/>
    <w:multiLevelType w:val="hybridMultilevel"/>
    <w:tmpl w:val="E42E4FA4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"/>
  </w:num>
  <w:num w:numId="5">
    <w:abstractNumId w:val="3"/>
  </w:num>
  <w:num w:numId="6">
    <w:abstractNumId w:val="5"/>
  </w:num>
  <w:num w:numId="7">
    <w:abstractNumId w:val="14"/>
  </w:num>
  <w:num w:numId="8">
    <w:abstractNumId w:val="15"/>
  </w:num>
  <w:num w:numId="9">
    <w:abstractNumId w:val="12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  <w:num w:numId="14">
    <w:abstractNumId w:val="9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27"/>
    <w:rsid w:val="00077E68"/>
    <w:rsid w:val="000B03EC"/>
    <w:rsid w:val="000C5FA5"/>
    <w:rsid w:val="00101B27"/>
    <w:rsid w:val="001068BF"/>
    <w:rsid w:val="001378FF"/>
    <w:rsid w:val="001908AF"/>
    <w:rsid w:val="00210971"/>
    <w:rsid w:val="00216565"/>
    <w:rsid w:val="00260593"/>
    <w:rsid w:val="003A266D"/>
    <w:rsid w:val="003B0C8C"/>
    <w:rsid w:val="004F2D52"/>
    <w:rsid w:val="004F3969"/>
    <w:rsid w:val="005013C4"/>
    <w:rsid w:val="005179F3"/>
    <w:rsid w:val="00544A9A"/>
    <w:rsid w:val="006847A6"/>
    <w:rsid w:val="007915A6"/>
    <w:rsid w:val="008251C2"/>
    <w:rsid w:val="008E01A1"/>
    <w:rsid w:val="00944559"/>
    <w:rsid w:val="00971AC1"/>
    <w:rsid w:val="00983CBE"/>
    <w:rsid w:val="00994D2C"/>
    <w:rsid w:val="009B65B5"/>
    <w:rsid w:val="009F790F"/>
    <w:rsid w:val="00A34253"/>
    <w:rsid w:val="00AC0821"/>
    <w:rsid w:val="00AE5B35"/>
    <w:rsid w:val="00B2505F"/>
    <w:rsid w:val="00B438A5"/>
    <w:rsid w:val="00B93C3D"/>
    <w:rsid w:val="00BA3149"/>
    <w:rsid w:val="00BF48FD"/>
    <w:rsid w:val="00C16E42"/>
    <w:rsid w:val="00C93012"/>
    <w:rsid w:val="00D14629"/>
    <w:rsid w:val="00DA3F05"/>
    <w:rsid w:val="00DB469E"/>
    <w:rsid w:val="00E73F73"/>
    <w:rsid w:val="00EB1924"/>
    <w:rsid w:val="00F1592A"/>
    <w:rsid w:val="00FA48E9"/>
    <w:rsid w:val="00FB7879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E98F"/>
  <w15:chartTrackingRefBased/>
  <w15:docId w15:val="{F5889192-D874-4A10-BDCE-434921D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111">
    <w:name w:val="Стиль11111 Знак"/>
    <w:basedOn w:val="a0"/>
    <w:link w:val="111110"/>
    <w:locked/>
    <w:rsid w:val="00077E68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11110">
    <w:name w:val="Стиль11111"/>
    <w:basedOn w:val="a"/>
    <w:link w:val="11111"/>
    <w:qFormat/>
    <w:rsid w:val="00077E6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1222">
    <w:name w:val="Стиль1222 Знак"/>
    <w:basedOn w:val="a0"/>
    <w:link w:val="12220"/>
    <w:locked/>
    <w:rsid w:val="00077E68"/>
    <w:rPr>
      <w:rFonts w:ascii="Times New Roman" w:eastAsia="Times New Roman" w:hAnsi="Times New Roman" w:cs="Times New Roman"/>
      <w:b/>
      <w:bCs/>
      <w:i/>
      <w:sz w:val="28"/>
      <w:szCs w:val="28"/>
      <w:lang w:eastAsia="zh-CN"/>
    </w:rPr>
  </w:style>
  <w:style w:type="paragraph" w:customStyle="1" w:styleId="12220">
    <w:name w:val="Стиль1222"/>
    <w:basedOn w:val="a"/>
    <w:link w:val="1222"/>
    <w:qFormat/>
    <w:rsid w:val="00077E68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zh-CN"/>
    </w:rPr>
  </w:style>
  <w:style w:type="table" w:styleId="a3">
    <w:name w:val="Table Grid"/>
    <w:basedOn w:val="a1"/>
    <w:uiPriority w:val="59"/>
    <w:rsid w:val="00B93C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DA3F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DA3F05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DA3F05"/>
    <w:rPr>
      <w:vertAlign w:val="superscript"/>
    </w:rPr>
  </w:style>
  <w:style w:type="character" w:styleId="a7">
    <w:name w:val="Hyperlink"/>
    <w:uiPriority w:val="99"/>
    <w:unhideWhenUsed/>
    <w:rsid w:val="00994D2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4455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2309</Words>
  <Characters>13163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Пивоваровы</dc:creator>
  <cp:keywords/>
  <dc:description/>
  <cp:lastModifiedBy>Елизавета Андреевна Кивилёва</cp:lastModifiedBy>
  <cp:revision>2</cp:revision>
  <dcterms:created xsi:type="dcterms:W3CDTF">2022-09-06T08:29:00Z</dcterms:created>
  <dcterms:modified xsi:type="dcterms:W3CDTF">2022-09-06T08:29:00Z</dcterms:modified>
</cp:coreProperties>
</file>