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6D399" w14:textId="522C98F1" w:rsidR="0012299E" w:rsidRPr="005834CD" w:rsidRDefault="0012299E" w:rsidP="00BD5E95">
      <w:pPr>
        <w:spacing w:line="223" w:lineRule="auto"/>
        <w:ind w:right="18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b"/>
        <w:tblW w:w="95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77"/>
        <w:gridCol w:w="4778"/>
      </w:tblGrid>
      <w:tr w:rsidR="0012299E" w14:paraId="11D98D5D" w14:textId="77777777" w:rsidTr="004149A0">
        <w:trPr>
          <w:trHeight w:val="254"/>
        </w:trPr>
        <w:tc>
          <w:tcPr>
            <w:tcW w:w="4777" w:type="dxa"/>
          </w:tcPr>
          <w:p w14:paraId="599A8A10" w14:textId="72EE9846" w:rsidR="0012299E" w:rsidRDefault="00D730D2">
            <w:pPr>
              <w:spacing w:line="22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План-график онлайн </w:t>
            </w:r>
          </w:p>
          <w:p w14:paraId="18AF6879" w14:textId="77777777" w:rsidR="0012299E" w:rsidRDefault="00D730D2">
            <w:pPr>
              <w:spacing w:line="22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 на платформе Учи.ру</w:t>
            </w:r>
          </w:p>
        </w:tc>
        <w:tc>
          <w:tcPr>
            <w:tcW w:w="4778" w:type="dxa"/>
          </w:tcPr>
          <w:p w14:paraId="1C47A993" w14:textId="77777777" w:rsidR="0012299E" w:rsidRDefault="0012299E">
            <w:pPr>
              <w:spacing w:line="223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14:paraId="43D0C60E" w14:textId="77777777" w:rsidR="0012299E" w:rsidRDefault="0012299E">
            <w:pPr>
              <w:spacing w:line="223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4ADA7B" w14:textId="77777777" w:rsidR="0012299E" w:rsidRDefault="0012299E">
            <w:pPr>
              <w:spacing w:line="223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AC80E4" w14:textId="77777777" w:rsidR="0012299E" w:rsidRDefault="0012299E">
            <w:pPr>
              <w:spacing w:line="223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210D6CA" w14:textId="77777777" w:rsidR="0012299E" w:rsidRDefault="0012299E">
      <w:pPr>
        <w:spacing w:line="223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0CF174" w14:textId="1E1A8B9B" w:rsidR="0012299E" w:rsidRPr="00503B60" w:rsidRDefault="00D730D2" w:rsidP="00503B60">
      <w:pPr>
        <w:tabs>
          <w:tab w:val="left" w:pos="1055"/>
        </w:tabs>
        <w:spacing w:line="276" w:lineRule="auto"/>
        <w:ind w:left="136"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Ежегодно на платформе Учи.ру проводятся масштабные онлайн-олимпиады, в каждой из которых принимает участие от 500 000 до 2 300 000 школьников из России, и других стран (США, Канада, Бразилия, Китай, ЮАР </w:t>
      </w:r>
      <w:r w:rsidR="00503B6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др.). Всероссийские онлайн-олимпиады реализуются с привлечением партнеров: АНО «Национальные приоритеты», федеральных министерств, агентств и служб Российской Федерации. </w:t>
      </w:r>
    </w:p>
    <w:p w14:paraId="7A97C275" w14:textId="07029981" w:rsidR="0012299E" w:rsidRDefault="00D730D2" w:rsidP="00503B60">
      <w:pPr>
        <w:tabs>
          <w:tab w:val="left" w:pos="1055"/>
        </w:tabs>
        <w:spacing w:line="276" w:lineRule="auto"/>
        <w:ind w:left="136" w:right="10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503B60">
        <w:rPr>
          <w:rFonts w:ascii="Times New Roman" w:eastAsia="Times New Roman" w:hAnsi="Times New Roman" w:cs="Times New Roman"/>
          <w:i/>
          <w:iCs/>
          <w:sz w:val="28"/>
          <w:szCs w:val="28"/>
        </w:rPr>
        <w:t>Справочно</w:t>
      </w:r>
      <w:r w:rsidRPr="00503B6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03B6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20/21 учебном году олимпиада Учи.ру по программированию для учеников 1–9 классов и метапредметная олимпиада «Ближе к Дальнему» были включены в «Перечень олимпиад и иных интеллектуальных конкурсов» в соответствии с приказами Министерства просвещения Российской Федерации №715 от 11.12.20 и №289 от 31.05.21 под номерами 213 и 711.</w:t>
      </w:r>
    </w:p>
    <w:p w14:paraId="2B0C021C" w14:textId="77777777" w:rsidR="0012299E" w:rsidRDefault="00D730D2">
      <w:pPr>
        <w:tabs>
          <w:tab w:val="left" w:pos="1055"/>
        </w:tabs>
        <w:spacing w:line="276" w:lineRule="auto"/>
        <w:ind w:left="136"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21/22 учебном году совместно с АНО «Национальные приоритеты»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рамках национальных проектов России запланировано проведение всероссийских онлайн-соревнований по экологии и литературе, а также метапредметных олимпиад для учеников 1–9 классов:</w:t>
      </w:r>
    </w:p>
    <w:p w14:paraId="06B9AC8A" w14:textId="642EC185" w:rsidR="0012299E" w:rsidRPr="00C7592D" w:rsidRDefault="00D730D2" w:rsidP="00C7592D">
      <w:pPr>
        <w:pStyle w:val="af6"/>
        <w:numPr>
          <w:ilvl w:val="0"/>
          <w:numId w:val="2"/>
        </w:numPr>
        <w:tabs>
          <w:tab w:val="left" w:pos="1055"/>
        </w:tabs>
        <w:spacing w:line="276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92D">
        <w:rPr>
          <w:rFonts w:ascii="Times New Roman" w:eastAsia="Times New Roman" w:hAnsi="Times New Roman" w:cs="Times New Roman"/>
          <w:sz w:val="28"/>
          <w:szCs w:val="28"/>
        </w:rPr>
        <w:t xml:space="preserve">олимпиада по экологии (13 сентября — 4 октября, </w:t>
      </w:r>
      <w:r w:rsidR="00503B60" w:rsidRPr="00C7592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7592D">
        <w:rPr>
          <w:rFonts w:ascii="Times New Roman" w:eastAsia="Times New Roman" w:hAnsi="Times New Roman" w:cs="Times New Roman"/>
          <w:sz w:val="28"/>
          <w:szCs w:val="28"/>
        </w:rPr>
        <w:t>ациональный</w:t>
      </w:r>
      <w:r w:rsidR="00C7592D" w:rsidRPr="00C75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92D">
        <w:rPr>
          <w:rFonts w:ascii="Times New Roman" w:eastAsia="Times New Roman" w:hAnsi="Times New Roman" w:cs="Times New Roman"/>
          <w:sz w:val="28"/>
          <w:szCs w:val="28"/>
        </w:rPr>
        <w:t>проект «Экология»);</w:t>
      </w:r>
    </w:p>
    <w:p w14:paraId="1C1CDEBC" w14:textId="25A79436" w:rsidR="0012299E" w:rsidRPr="00C7592D" w:rsidRDefault="00D730D2" w:rsidP="00C7592D">
      <w:pPr>
        <w:pStyle w:val="af6"/>
        <w:numPr>
          <w:ilvl w:val="0"/>
          <w:numId w:val="2"/>
        </w:numPr>
        <w:tabs>
          <w:tab w:val="left" w:pos="1055"/>
        </w:tabs>
        <w:spacing w:line="276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92D">
        <w:rPr>
          <w:rFonts w:ascii="Times New Roman" w:eastAsia="Times New Roman" w:hAnsi="Times New Roman" w:cs="Times New Roman"/>
          <w:sz w:val="28"/>
          <w:szCs w:val="28"/>
        </w:rPr>
        <w:t xml:space="preserve">олимпиада по литературе (11 октября — 1 ноября, </w:t>
      </w:r>
      <w:r w:rsidR="00503B60" w:rsidRPr="00C7592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7592D">
        <w:rPr>
          <w:rFonts w:ascii="Times New Roman" w:eastAsia="Times New Roman" w:hAnsi="Times New Roman" w:cs="Times New Roman"/>
          <w:sz w:val="28"/>
          <w:szCs w:val="28"/>
        </w:rPr>
        <w:t>ациональный проект «Культура»);</w:t>
      </w:r>
    </w:p>
    <w:p w14:paraId="1A999968" w14:textId="3E1E4BCD" w:rsidR="0012299E" w:rsidRPr="00C7592D" w:rsidRDefault="00D730D2" w:rsidP="00C7592D">
      <w:pPr>
        <w:pStyle w:val="af6"/>
        <w:numPr>
          <w:ilvl w:val="0"/>
          <w:numId w:val="2"/>
        </w:numPr>
        <w:tabs>
          <w:tab w:val="left" w:pos="1055"/>
        </w:tabs>
        <w:spacing w:line="276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92D">
        <w:rPr>
          <w:rFonts w:ascii="Times New Roman" w:eastAsia="Times New Roman" w:hAnsi="Times New Roman" w:cs="Times New Roman"/>
          <w:sz w:val="28"/>
          <w:szCs w:val="28"/>
        </w:rPr>
        <w:t xml:space="preserve">олимпиада «Безопасные дороги» (1 ноября — 19 ноября, </w:t>
      </w:r>
      <w:r w:rsidR="00503B60" w:rsidRPr="00C7592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7592D">
        <w:rPr>
          <w:rFonts w:ascii="Times New Roman" w:eastAsia="Times New Roman" w:hAnsi="Times New Roman" w:cs="Times New Roman"/>
          <w:sz w:val="28"/>
          <w:szCs w:val="28"/>
        </w:rPr>
        <w:t>ациональный проект «Безопасные и качественные дороги»);</w:t>
      </w:r>
    </w:p>
    <w:p w14:paraId="119EECB9" w14:textId="77777777" w:rsidR="0012299E" w:rsidRPr="00C7592D" w:rsidRDefault="00D730D2" w:rsidP="00C7592D">
      <w:pPr>
        <w:pStyle w:val="af6"/>
        <w:numPr>
          <w:ilvl w:val="0"/>
          <w:numId w:val="2"/>
        </w:numPr>
        <w:tabs>
          <w:tab w:val="left" w:pos="1055"/>
        </w:tabs>
        <w:spacing w:line="276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92D">
        <w:rPr>
          <w:rFonts w:ascii="Times New Roman" w:eastAsia="Times New Roman" w:hAnsi="Times New Roman" w:cs="Times New Roman"/>
          <w:sz w:val="28"/>
          <w:szCs w:val="28"/>
        </w:rPr>
        <w:t>олимпиада по финансовой грамотности (март — апрель 2022).</w:t>
      </w:r>
    </w:p>
    <w:p w14:paraId="18EC22B1" w14:textId="09C79699" w:rsidR="0012299E" w:rsidRDefault="00D730D2" w:rsidP="00503B60">
      <w:pPr>
        <w:tabs>
          <w:tab w:val="left" w:pos="1055"/>
        </w:tabs>
        <w:spacing w:line="276" w:lineRule="auto"/>
        <w:ind w:left="136"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Подобные онлайн-соревнования способствуют воспитанию гармонично развитой и ответственной личности, направлены на повышение исторической грамотности, популяризацию естественно-научных дисциплин </w:t>
      </w:r>
      <w:r w:rsidR="00503B6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изучение школьниками основ безопасного поведения на дорогах, финансовой грамотности и предпринимательства. Участие в олимпиадах способствует достижению целей национальных проектов.</w:t>
      </w:r>
    </w:p>
    <w:p w14:paraId="35FB9D98" w14:textId="2DE24E58" w:rsidR="0012299E" w:rsidRDefault="00D730D2" w:rsidP="00503B60">
      <w:pPr>
        <w:tabs>
          <w:tab w:val="left" w:pos="1055"/>
        </w:tabs>
        <w:spacing w:line="276" w:lineRule="auto"/>
        <w:ind w:left="136"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то же время на платформе Учи.ру традиционно реализуются онлайн-олимпиады по основным школьным предметам: математике, русскому языку, окружающему миру. Такие олимпиады направлены на углубление знаний </w:t>
      </w:r>
      <w:r w:rsidR="00503B6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предметах, развитие логики, пространственного воображения, нестандартного мышления, умений анализировать и обобщать информацию.</w:t>
      </w:r>
    </w:p>
    <w:p w14:paraId="10D99A07" w14:textId="77777777" w:rsidR="0012299E" w:rsidRDefault="00D730D2" w:rsidP="00503B60">
      <w:pPr>
        <w:tabs>
          <w:tab w:val="left" w:pos="1055"/>
        </w:tabs>
        <w:spacing w:line="276" w:lineRule="auto"/>
        <w:ind w:left="136"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Решение олимпиадных заданий не требует углубленных знаний школьной программы, а участники могут приступать к их выполнению в любое время в течение проведения соревнований. По итогам проведения каждого соревнования все участники награждаются дипломами и почетными грамотами, а учителя — благодарственными письмами.</w:t>
      </w:r>
    </w:p>
    <w:p w14:paraId="06F6AECD" w14:textId="77777777" w:rsidR="0012299E" w:rsidRDefault="00D730D2" w:rsidP="00503B60">
      <w:pPr>
        <w:tabs>
          <w:tab w:val="left" w:pos="1055"/>
        </w:tabs>
        <w:spacing w:line="276" w:lineRule="auto"/>
        <w:ind w:left="136"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Приглашаем всех учителей и учеников образовательного учреждения присоединиться к работе на платформе Учи.ру и принять участие в онлайн-олимпиадах:</w:t>
      </w:r>
    </w:p>
    <w:p w14:paraId="409CA10D" w14:textId="34E01706" w:rsidR="0012299E" w:rsidRPr="00C7592D" w:rsidRDefault="00D730D2" w:rsidP="00C7592D">
      <w:pPr>
        <w:pStyle w:val="af6"/>
        <w:numPr>
          <w:ilvl w:val="0"/>
          <w:numId w:val="3"/>
        </w:numPr>
        <w:tabs>
          <w:tab w:val="left" w:pos="1055"/>
        </w:tabs>
        <w:spacing w:line="276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92D">
        <w:rPr>
          <w:rFonts w:ascii="Times New Roman" w:eastAsia="Times New Roman" w:hAnsi="Times New Roman" w:cs="Times New Roman"/>
          <w:sz w:val="28"/>
          <w:szCs w:val="28"/>
        </w:rPr>
        <w:t xml:space="preserve">если у учителя начальной школы или математики и его учеников уже есть доступ к платформе Учи.ру, то для участия в онлайн-олимпиаде необходимо зайти на сайт https://uchi.ru под своими логином </w:t>
      </w:r>
      <w:r w:rsidR="00503B60" w:rsidRPr="00C7592D">
        <w:rPr>
          <w:rFonts w:ascii="Times New Roman" w:eastAsia="Times New Roman" w:hAnsi="Times New Roman" w:cs="Times New Roman"/>
          <w:sz w:val="28"/>
          <w:szCs w:val="28"/>
        </w:rPr>
        <w:br/>
      </w:r>
      <w:r w:rsidRPr="00C7592D">
        <w:rPr>
          <w:rFonts w:ascii="Times New Roman" w:eastAsia="Times New Roman" w:hAnsi="Times New Roman" w:cs="Times New Roman"/>
          <w:sz w:val="28"/>
          <w:szCs w:val="28"/>
        </w:rPr>
        <w:t>и паролем и приступить к решению задач;</w:t>
      </w:r>
    </w:p>
    <w:p w14:paraId="53DB3A80" w14:textId="13E0140E" w:rsidR="0012299E" w:rsidRPr="00C7592D" w:rsidRDefault="00D730D2" w:rsidP="00C7592D">
      <w:pPr>
        <w:pStyle w:val="af6"/>
        <w:numPr>
          <w:ilvl w:val="0"/>
          <w:numId w:val="3"/>
        </w:numPr>
        <w:tabs>
          <w:tab w:val="left" w:pos="1055"/>
        </w:tabs>
        <w:spacing w:line="276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92D">
        <w:rPr>
          <w:rFonts w:ascii="Times New Roman" w:eastAsia="Times New Roman" w:hAnsi="Times New Roman" w:cs="Times New Roman"/>
          <w:sz w:val="28"/>
          <w:szCs w:val="28"/>
        </w:rPr>
        <w:t xml:space="preserve">если у учителя нет доступа к платформе Учи.ру, то для участия </w:t>
      </w:r>
      <w:r w:rsidR="00503B60" w:rsidRPr="00C7592D">
        <w:rPr>
          <w:rFonts w:ascii="Times New Roman" w:eastAsia="Times New Roman" w:hAnsi="Times New Roman" w:cs="Times New Roman"/>
          <w:sz w:val="28"/>
          <w:szCs w:val="28"/>
        </w:rPr>
        <w:br/>
      </w:r>
      <w:r w:rsidRPr="00C7592D">
        <w:rPr>
          <w:rFonts w:ascii="Times New Roman" w:eastAsia="Times New Roman" w:hAnsi="Times New Roman" w:cs="Times New Roman"/>
          <w:sz w:val="28"/>
          <w:szCs w:val="28"/>
        </w:rPr>
        <w:t>в онлайн-олимпиаде необходимо пройти регистрацию на сайте https://uchi.ru, добавить класс и учеников и раздать логины и пароли для входа каждому ребенку. После этого школьники могут приступить к решению заданий.</w:t>
      </w:r>
    </w:p>
    <w:p w14:paraId="1C6024FB" w14:textId="77777777" w:rsidR="0012299E" w:rsidRDefault="00D730D2">
      <w:pPr>
        <w:tabs>
          <w:tab w:val="left" w:pos="1055"/>
        </w:tabs>
        <w:spacing w:line="269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F777AEA" w14:textId="77777777" w:rsidR="0012299E" w:rsidRDefault="0012299E">
      <w:pPr>
        <w:tabs>
          <w:tab w:val="left" w:pos="1055"/>
        </w:tabs>
        <w:spacing w:line="269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B332A9" w14:textId="77777777" w:rsidR="0012299E" w:rsidRDefault="0012299E">
      <w:pPr>
        <w:tabs>
          <w:tab w:val="left" w:pos="1055"/>
        </w:tabs>
        <w:spacing w:line="269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AB3418" w14:textId="77777777" w:rsidR="0012299E" w:rsidRDefault="0012299E">
      <w:pPr>
        <w:tabs>
          <w:tab w:val="left" w:pos="1055"/>
        </w:tabs>
        <w:spacing w:line="269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FA471F" w14:textId="77777777" w:rsidR="0012299E" w:rsidRDefault="0012299E">
      <w:pPr>
        <w:tabs>
          <w:tab w:val="left" w:pos="1055"/>
        </w:tabs>
        <w:spacing w:line="269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875843" w14:textId="77777777" w:rsidR="0012299E" w:rsidRDefault="0012299E">
      <w:pPr>
        <w:tabs>
          <w:tab w:val="left" w:pos="1055"/>
        </w:tabs>
        <w:spacing w:line="269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4F51E0AD" w14:textId="77777777" w:rsidR="0012299E" w:rsidRDefault="00D730D2">
      <w:pPr>
        <w:tabs>
          <w:tab w:val="left" w:pos="1055"/>
        </w:tabs>
        <w:spacing w:line="269" w:lineRule="auto"/>
        <w:ind w:left="136" w:right="1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3251AA0" w14:textId="77777777" w:rsidR="0012299E" w:rsidRDefault="001229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7B346F" w14:textId="77777777" w:rsidR="0012299E" w:rsidRDefault="001229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9744AA" w14:textId="77777777" w:rsidR="0012299E" w:rsidRDefault="001229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320C64" w14:textId="77777777" w:rsidR="0012299E" w:rsidRDefault="001229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1241FA" w14:textId="77777777" w:rsidR="0012299E" w:rsidRDefault="001229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79F201" w14:textId="77777777" w:rsidR="0012299E" w:rsidRDefault="001229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45F691" w14:textId="77777777" w:rsidR="0012299E" w:rsidRDefault="001229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610E93A" w14:textId="77777777" w:rsidR="0012299E" w:rsidRDefault="001229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D013A9" w14:textId="77777777" w:rsidR="0012299E" w:rsidRDefault="001229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8F2012" w14:textId="77777777" w:rsidR="0012299E" w:rsidRDefault="001229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CE3F0A" w14:textId="77777777" w:rsidR="0012299E" w:rsidRDefault="001229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5516B5" w14:textId="77777777" w:rsidR="0012299E" w:rsidRDefault="001229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5500D0" w14:textId="77777777" w:rsidR="0012299E" w:rsidRDefault="001229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0CE3FC" w14:textId="10205F5A" w:rsidR="0012299E" w:rsidRDefault="0012299E">
      <w:pPr>
        <w:spacing w:line="223" w:lineRule="auto"/>
        <w:rPr>
          <w:rFonts w:ascii="Times New Roman" w:eastAsia="Times New Roman" w:hAnsi="Times New Roman" w:cs="Times New Roman"/>
          <w:highlight w:val="yellow"/>
        </w:rPr>
      </w:pPr>
    </w:p>
    <w:p w14:paraId="44F6C4DB" w14:textId="49EAD223" w:rsidR="005834CD" w:rsidRDefault="005834CD">
      <w:pPr>
        <w:spacing w:line="223" w:lineRule="auto"/>
        <w:rPr>
          <w:rFonts w:ascii="Times New Roman" w:eastAsia="Times New Roman" w:hAnsi="Times New Roman" w:cs="Times New Roman"/>
          <w:highlight w:val="yellow"/>
        </w:rPr>
      </w:pPr>
    </w:p>
    <w:p w14:paraId="508C549E" w14:textId="32970B50" w:rsidR="005834CD" w:rsidRDefault="005834CD">
      <w:pPr>
        <w:spacing w:line="223" w:lineRule="auto"/>
        <w:rPr>
          <w:rFonts w:ascii="Times New Roman" w:eastAsia="Times New Roman" w:hAnsi="Times New Roman" w:cs="Times New Roman"/>
          <w:highlight w:val="yellow"/>
        </w:rPr>
      </w:pPr>
    </w:p>
    <w:sectPr w:rsidR="005834CD">
      <w:headerReference w:type="even" r:id="rId8"/>
      <w:headerReference w:type="first" r:id="rId9"/>
      <w:footerReference w:type="first" r:id="rId10"/>
      <w:type w:val="continuous"/>
      <w:pgSz w:w="11900" w:h="16840"/>
      <w:pgMar w:top="1044" w:right="1080" w:bottom="1440" w:left="1133" w:header="59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D4C66" w14:textId="77777777" w:rsidR="00C022C8" w:rsidRDefault="00C022C8">
      <w:r>
        <w:separator/>
      </w:r>
    </w:p>
  </w:endnote>
  <w:endnote w:type="continuationSeparator" w:id="0">
    <w:p w14:paraId="22CF0AC0" w14:textId="77777777" w:rsidR="00C022C8" w:rsidRDefault="00C0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altName w:val="﷽﷽﷽﷽﷽﷽﷽﷽毀b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30ABC" w14:textId="77777777" w:rsidR="0012299E" w:rsidRDefault="0012299E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0328E" w14:textId="77777777" w:rsidR="00C022C8" w:rsidRDefault="00C022C8">
      <w:r>
        <w:separator/>
      </w:r>
    </w:p>
  </w:footnote>
  <w:footnote w:type="continuationSeparator" w:id="0">
    <w:p w14:paraId="4A21EDEA" w14:textId="77777777" w:rsidR="00C022C8" w:rsidRDefault="00C02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257A9" w14:textId="77777777" w:rsidR="0012299E" w:rsidRDefault="00D730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7B9BF8B" w14:textId="77777777" w:rsidR="0012299E" w:rsidRDefault="001229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8319D" w14:textId="77777777" w:rsidR="0012299E" w:rsidRPr="00503B60" w:rsidRDefault="001229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227C"/>
    <w:multiLevelType w:val="hybridMultilevel"/>
    <w:tmpl w:val="6C2AEA5E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" w15:restartNumberingAfterBreak="0">
    <w:nsid w:val="120E4C81"/>
    <w:multiLevelType w:val="hybridMultilevel"/>
    <w:tmpl w:val="56CE8B58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" w15:restartNumberingAfterBreak="0">
    <w:nsid w:val="1E2078F8"/>
    <w:multiLevelType w:val="hybridMultilevel"/>
    <w:tmpl w:val="372AA6F4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" w15:restartNumberingAfterBreak="0">
    <w:nsid w:val="24C26977"/>
    <w:multiLevelType w:val="hybridMultilevel"/>
    <w:tmpl w:val="745EA04E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4" w15:restartNumberingAfterBreak="0">
    <w:nsid w:val="2D8B74A9"/>
    <w:multiLevelType w:val="hybridMultilevel"/>
    <w:tmpl w:val="AE18507A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5" w15:restartNumberingAfterBreak="0">
    <w:nsid w:val="304F0814"/>
    <w:multiLevelType w:val="multilevel"/>
    <w:tmpl w:val="4C28F04C"/>
    <w:lvl w:ilvl="0">
      <w:start w:val="1"/>
      <w:numFmt w:val="bullet"/>
      <w:lvlText w:val="●"/>
      <w:lvlJc w:val="left"/>
      <w:pPr>
        <w:ind w:left="14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3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0F5F8C"/>
    <w:multiLevelType w:val="hybridMultilevel"/>
    <w:tmpl w:val="7B4ED25E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9E"/>
    <w:rsid w:val="000475E4"/>
    <w:rsid w:val="0012299E"/>
    <w:rsid w:val="004149A0"/>
    <w:rsid w:val="00503B60"/>
    <w:rsid w:val="005834CD"/>
    <w:rsid w:val="00A86338"/>
    <w:rsid w:val="00BD5E95"/>
    <w:rsid w:val="00C022C8"/>
    <w:rsid w:val="00C7592D"/>
    <w:rsid w:val="00D357A1"/>
    <w:rsid w:val="00D730D2"/>
    <w:rsid w:val="00F3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378A"/>
  <w15:docId w15:val="{D7D2710E-C217-FF46-BFB5-C7C62C36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footer"/>
    <w:basedOn w:val="a"/>
    <w:link w:val="a6"/>
    <w:uiPriority w:val="99"/>
    <w:unhideWhenUsed/>
    <w:rsid w:val="006409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0959"/>
  </w:style>
  <w:style w:type="paragraph" w:styleId="a7">
    <w:name w:val="header"/>
    <w:basedOn w:val="a"/>
    <w:link w:val="a8"/>
    <w:uiPriority w:val="99"/>
    <w:unhideWhenUsed/>
    <w:rsid w:val="00640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0959"/>
  </w:style>
  <w:style w:type="paragraph" w:customStyle="1" w:styleId="c6">
    <w:name w:val="c6"/>
    <w:basedOn w:val="a"/>
    <w:rsid w:val="00C106B1"/>
    <w:pPr>
      <w:spacing w:before="100" w:beforeAutospacing="1" w:after="100" w:afterAutospacing="1"/>
    </w:pPr>
    <w:rPr>
      <w:rFonts w:ascii="Times New Roman" w:eastAsia="Times New Roman" w:hAnsi="Times New Roman" w:cs="Times New Roman"/>
      <w:u w:color="000000"/>
    </w:rPr>
  </w:style>
  <w:style w:type="character" w:styleId="a9">
    <w:name w:val="Hyperlink"/>
    <w:basedOn w:val="a0"/>
    <w:uiPriority w:val="99"/>
    <w:unhideWhenUsed/>
    <w:rsid w:val="00C3400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400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E057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F9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33749"/>
    <w:pPr>
      <w:ind w:left="720"/>
      <w:contextualSpacing/>
    </w:p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Waj6LlLPpopX+MNTYBBkbkOd3A==">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</dc:creator>
  <cp:lastModifiedBy>Тетенькина Елена Николаевна</cp:lastModifiedBy>
  <cp:revision>5</cp:revision>
  <dcterms:created xsi:type="dcterms:W3CDTF">2021-08-15T09:43:00Z</dcterms:created>
  <dcterms:modified xsi:type="dcterms:W3CDTF">2021-08-26T10:27:00Z</dcterms:modified>
</cp:coreProperties>
</file>