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DD" w:rsidRDefault="001D00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00DD" w:rsidRDefault="001D00DD" w:rsidP="0083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8E1" w:rsidRDefault="008058E1" w:rsidP="008058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058E1" w:rsidRDefault="008058E1" w:rsidP="008058E1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письму ИРО Кировской области</w:t>
      </w:r>
    </w:p>
    <w:p w:rsidR="008058E1" w:rsidRDefault="008058E1" w:rsidP="008058E1">
      <w:pPr>
        <w:spacing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 № ______</w:t>
      </w:r>
    </w:p>
    <w:p w:rsidR="008058E1" w:rsidRDefault="008058E1" w:rsidP="008058E1">
      <w:pPr>
        <w:pStyle w:val="western"/>
        <w:spacing w:after="0" w:line="240" w:lineRule="auto"/>
        <w:ind w:firstLine="3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8058E1" w:rsidRDefault="008058E1" w:rsidP="008058E1">
      <w:pPr>
        <w:pStyle w:val="western"/>
        <w:spacing w:before="0" w:beforeAutospacing="0" w:after="0" w:line="240" w:lineRule="auto"/>
        <w:ind w:firstLine="36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дошкольном образовании </w:t>
      </w:r>
    </w:p>
    <w:p w:rsidR="008058E1" w:rsidRDefault="008058E1" w:rsidP="008058E1">
      <w:pPr>
        <w:pStyle w:val="western"/>
        <w:spacing w:before="0" w:beforeAutospacing="0" w:after="0" w:line="240" w:lineRule="auto"/>
        <w:ind w:firstLine="363"/>
        <w:rPr>
          <w:rFonts w:ascii="Times New Roman" w:hAnsi="Times New Roman" w:cs="Times New Roman"/>
          <w:b/>
          <w:bCs/>
          <w:sz w:val="28"/>
          <w:szCs w:val="28"/>
        </w:rPr>
      </w:pPr>
    </w:p>
    <w:p w:rsidR="008058E1" w:rsidRDefault="008058E1" w:rsidP="008058E1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25 февраля 2021 г., с 13.00-14.30</w:t>
      </w:r>
    </w:p>
    <w:p w:rsidR="008058E1" w:rsidRDefault="008058E1" w:rsidP="008058E1">
      <w:pPr>
        <w:pStyle w:val="western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участников: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педагогические работники дошкольных образовательных организаций Кировской области </w:t>
      </w:r>
    </w:p>
    <w:p w:rsidR="008058E1" w:rsidRDefault="008058E1" w:rsidP="008058E1">
      <w:pPr>
        <w:spacing w:after="0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Цель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теоретическая и практическая подготовка педагогов </w:t>
      </w:r>
      <w:r>
        <w:rPr>
          <w:rFonts w:ascii="Times New Roman" w:hAnsi="Times New Roman" w:cs="Times New Roman"/>
          <w:sz w:val="28"/>
          <w:szCs w:val="28"/>
        </w:rPr>
        <w:br/>
        <w:t xml:space="preserve">к 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научно-технического творчества детей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ДОО,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распространение опыта работы педагогов по данной проблеме</w:t>
      </w:r>
    </w:p>
    <w:p w:rsidR="008058E1" w:rsidRDefault="008058E1" w:rsidP="008058E1">
      <w:pPr>
        <w:tabs>
          <w:tab w:val="left" w:pos="426"/>
        </w:tabs>
        <w:spacing w:after="0"/>
        <w:jc w:val="both"/>
        <w:rPr>
          <w:rStyle w:val="s3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Жербанова Людмила Ивановна,</w:t>
      </w:r>
      <w:r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дошкольного и начального общего образования КОГОАУ ДПО «Институт развития образования Кировской области</w:t>
      </w:r>
    </w:p>
    <w:p w:rsidR="008058E1" w:rsidRDefault="008058E1" w:rsidP="008058E1">
      <w:pPr>
        <w:pStyle w:val="p8"/>
        <w:shd w:val="clear" w:color="auto" w:fill="FFFFFF"/>
        <w:spacing w:after="0" w:afterAutospacing="0"/>
        <w:ind w:firstLine="708"/>
        <w:contextualSpacing/>
        <w:jc w:val="both"/>
        <w:rPr>
          <w:bCs/>
        </w:rPr>
      </w:pPr>
    </w:p>
    <w:tbl>
      <w:tblPr>
        <w:tblW w:w="9907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629"/>
        <w:gridCol w:w="4955"/>
        <w:gridCol w:w="4323"/>
      </w:tblGrid>
      <w:tr w:rsidR="008058E1" w:rsidTr="008058E1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8058E1" w:rsidTr="008058E1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Многофункционального ресурсного центра как  STEM-центра  с дошкольными образовательными организациями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Ирина Юрьевна, методист «Многофункциональный</w:t>
            </w:r>
          </w:p>
          <w:p w:rsidR="008058E1" w:rsidRDefault="008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ресурсный центр города Кирово-Чепецка Кировской области» </w:t>
            </w:r>
          </w:p>
        </w:tc>
      </w:tr>
      <w:tr w:rsidR="008058E1" w:rsidTr="008058E1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8E1" w:rsidRDefault="008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реализации СТЕАМ-технологии в образовательном процессе с детьми младшего и среднего дошкольного возраста</w:t>
            </w:r>
          </w:p>
          <w:p w:rsidR="008058E1" w:rsidRDefault="008058E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Слобожанинова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Михайловна, воспитатель МБДОУ детского сада № 1 г. Кирово-Чепецка Кировской области </w:t>
            </w:r>
          </w:p>
        </w:tc>
      </w:tr>
      <w:tr w:rsidR="008058E1" w:rsidTr="008058E1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модуля "Робототехника" в образовательном процессе с дошкольниками 5-7 лет с задержкой психического развития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Елена Александровна,</w:t>
            </w:r>
          </w:p>
          <w:p w:rsidR="008058E1" w:rsidRDefault="008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МАДОУ детский сад "Надежда" г. Кирово-Чепецка Кировской области)</w:t>
            </w:r>
          </w:p>
        </w:tc>
      </w:tr>
      <w:tr w:rsidR="008058E1" w:rsidTr="008058E1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модуля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Мультстудия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в образовательном процессе с дошкольниками 5-7 лет с задержкой психического развития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Русских Людмила Сергеевна, воспитатель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МАДОУ детский сад "Надежда" г. Кирово-Чепецка Кировской области</w:t>
            </w:r>
          </w:p>
        </w:tc>
      </w:tr>
      <w:tr w:rsidR="008058E1" w:rsidTr="008058E1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Игровой набор "Дары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Фребеля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 как средство организации умной игры с дошкольниками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058E1" w:rsidRDefault="008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Бабич Юлия Владимировна,  воспитатель МБДОУ детского сада № 22 г. Кирово-Чепецка Кировской области </w:t>
            </w:r>
          </w:p>
        </w:tc>
      </w:tr>
    </w:tbl>
    <w:p w:rsidR="001D00DD" w:rsidRDefault="001D00DD" w:rsidP="00834CAA">
      <w:pPr>
        <w:spacing w:line="240" w:lineRule="auto"/>
        <w:ind w:left="5040"/>
        <w:jc w:val="right"/>
      </w:pPr>
    </w:p>
    <w:sectPr w:rsidR="001D00DD">
      <w:pgSz w:w="11906" w:h="16838"/>
      <w:pgMar w:top="709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DD"/>
    <w:rsid w:val="00063316"/>
    <w:rsid w:val="001B1E41"/>
    <w:rsid w:val="001D00DD"/>
    <w:rsid w:val="002222D4"/>
    <w:rsid w:val="003B7F4E"/>
    <w:rsid w:val="003E7478"/>
    <w:rsid w:val="004D414B"/>
    <w:rsid w:val="004F448A"/>
    <w:rsid w:val="004F6834"/>
    <w:rsid w:val="005A0F26"/>
    <w:rsid w:val="005A76A7"/>
    <w:rsid w:val="00754878"/>
    <w:rsid w:val="008058E1"/>
    <w:rsid w:val="00834CAA"/>
    <w:rsid w:val="00895859"/>
    <w:rsid w:val="0092038E"/>
    <w:rsid w:val="0094750E"/>
    <w:rsid w:val="00B27E78"/>
    <w:rsid w:val="00B97537"/>
    <w:rsid w:val="00DA21E6"/>
    <w:rsid w:val="00E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B0BA"/>
  <w15:docId w15:val="{E61E5FE4-5C71-4D51-BEAB-58D371E7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0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"/>
    <w:qFormat/>
    <w:rsid w:val="00FB0251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753907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756BD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D756BD"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Стиль1"/>
    <w:basedOn w:val="a"/>
    <w:qFormat/>
    <w:rsid w:val="00FB0251"/>
    <w:pPr>
      <w:spacing w:after="0" w:line="240" w:lineRule="auto"/>
      <w:ind w:left="-567" w:firstLine="491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D756B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9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058E1"/>
    <w:pPr>
      <w:spacing w:before="100" w:beforeAutospacing="1" w:after="142" w:line="288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p8">
    <w:name w:val="p8"/>
    <w:basedOn w:val="a"/>
    <w:qFormat/>
    <w:rsid w:val="008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qFormat/>
    <w:rsid w:val="0080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Николаевна</dc:creator>
  <dc:description/>
  <cp:lastModifiedBy>Антанюк Екатерина Викторовна</cp:lastModifiedBy>
  <cp:revision>2</cp:revision>
  <cp:lastPrinted>2021-02-04T07:11:00Z</cp:lastPrinted>
  <dcterms:created xsi:type="dcterms:W3CDTF">2021-02-24T13:49:00Z</dcterms:created>
  <dcterms:modified xsi:type="dcterms:W3CDTF">2021-02-24T13:49:00Z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