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AF" w:rsidRDefault="000516ED" w:rsidP="00467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1AF">
        <w:rPr>
          <w:rFonts w:ascii="Times New Roman" w:hAnsi="Times New Roman"/>
          <w:b/>
          <w:sz w:val="28"/>
          <w:szCs w:val="28"/>
        </w:rPr>
        <w:t xml:space="preserve">Резолюция </w:t>
      </w:r>
      <w:r w:rsidR="00F001AF" w:rsidRPr="00F001AF">
        <w:rPr>
          <w:rFonts w:ascii="Times New Roman" w:hAnsi="Times New Roman"/>
          <w:b/>
          <w:sz w:val="28"/>
          <w:szCs w:val="28"/>
          <w:lang w:val="en-US"/>
        </w:rPr>
        <w:t>III</w:t>
      </w:r>
      <w:r w:rsidR="00F001AF" w:rsidRPr="00F001AF">
        <w:rPr>
          <w:rFonts w:ascii="Times New Roman" w:hAnsi="Times New Roman"/>
          <w:b/>
          <w:sz w:val="28"/>
          <w:szCs w:val="28"/>
        </w:rPr>
        <w:t xml:space="preserve"> открытого образовательного </w:t>
      </w:r>
      <w:r w:rsidRPr="00F001AF">
        <w:rPr>
          <w:rFonts w:ascii="Times New Roman" w:hAnsi="Times New Roman"/>
          <w:b/>
          <w:sz w:val="28"/>
          <w:szCs w:val="28"/>
        </w:rPr>
        <w:t xml:space="preserve"> Форума</w:t>
      </w:r>
    </w:p>
    <w:p w:rsidR="00F001AF" w:rsidRPr="00F001AF" w:rsidRDefault="00F001AF" w:rsidP="004670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001AF">
        <w:rPr>
          <w:rFonts w:ascii="Times New Roman" w:hAnsi="Times New Roman"/>
          <w:b/>
          <w:sz w:val="28"/>
          <w:szCs w:val="28"/>
        </w:rPr>
        <w:t xml:space="preserve"> </w:t>
      </w:r>
      <w:r w:rsidRPr="00F001AF">
        <w:rPr>
          <w:rFonts w:ascii="Times New Roman" w:hAnsi="Times New Roman"/>
          <w:b/>
          <w:sz w:val="32"/>
          <w:szCs w:val="32"/>
        </w:rPr>
        <w:t xml:space="preserve">«Закономерности и тенденции инновационного развития </w:t>
      </w:r>
    </w:p>
    <w:p w:rsidR="00F001AF" w:rsidRDefault="00F001AF" w:rsidP="004670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001AF">
        <w:rPr>
          <w:rFonts w:ascii="Times New Roman" w:hAnsi="Times New Roman"/>
          <w:b/>
          <w:sz w:val="32"/>
          <w:szCs w:val="32"/>
        </w:rPr>
        <w:t>СПО региона»</w:t>
      </w:r>
    </w:p>
    <w:p w:rsidR="00F001AF" w:rsidRDefault="00F001AF" w:rsidP="004670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001AF" w:rsidRDefault="00F001AF" w:rsidP="00467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1AF">
        <w:rPr>
          <w:rFonts w:ascii="Times New Roman" w:hAnsi="Times New Roman"/>
          <w:sz w:val="28"/>
          <w:szCs w:val="28"/>
        </w:rPr>
        <w:t>С 4</w:t>
      </w:r>
      <w:r>
        <w:rPr>
          <w:rFonts w:ascii="Times New Roman" w:hAnsi="Times New Roman"/>
          <w:sz w:val="28"/>
          <w:szCs w:val="28"/>
        </w:rPr>
        <w:t xml:space="preserve"> по 8 декабря 2023 года в Кировской области проходил</w:t>
      </w:r>
      <w:r w:rsidRPr="00F001AF">
        <w:rPr>
          <w:rFonts w:ascii="Times New Roman" w:hAnsi="Times New Roman"/>
          <w:b/>
          <w:sz w:val="28"/>
          <w:szCs w:val="28"/>
        </w:rPr>
        <w:t xml:space="preserve"> </w:t>
      </w:r>
      <w:r w:rsidRPr="00F001AF">
        <w:rPr>
          <w:rFonts w:ascii="Times New Roman" w:hAnsi="Times New Roman"/>
          <w:sz w:val="28"/>
          <w:szCs w:val="28"/>
          <w:lang w:val="en-US"/>
        </w:rPr>
        <w:t>III</w:t>
      </w:r>
      <w:r w:rsidR="00106C07">
        <w:rPr>
          <w:rFonts w:ascii="Times New Roman" w:hAnsi="Times New Roman"/>
          <w:sz w:val="28"/>
          <w:szCs w:val="28"/>
        </w:rPr>
        <w:t xml:space="preserve"> открытый образовательный </w:t>
      </w:r>
      <w:r>
        <w:rPr>
          <w:rFonts w:ascii="Times New Roman" w:hAnsi="Times New Roman"/>
          <w:sz w:val="28"/>
          <w:szCs w:val="28"/>
        </w:rPr>
        <w:t xml:space="preserve">Форум </w:t>
      </w:r>
      <w:r w:rsidRPr="00F001AF">
        <w:rPr>
          <w:rFonts w:ascii="Times New Roman" w:hAnsi="Times New Roman"/>
          <w:sz w:val="28"/>
          <w:szCs w:val="28"/>
        </w:rPr>
        <w:t>«Закономерности и тенденции инновационного развития СПО региона»</w:t>
      </w:r>
      <w:r>
        <w:rPr>
          <w:rFonts w:ascii="Times New Roman" w:hAnsi="Times New Roman"/>
          <w:sz w:val="28"/>
          <w:szCs w:val="28"/>
        </w:rPr>
        <w:t>, организованный министерством образования Кировской области</w:t>
      </w:r>
      <w:r w:rsidR="00787D1B">
        <w:rPr>
          <w:rFonts w:ascii="Times New Roman" w:hAnsi="Times New Roman"/>
          <w:sz w:val="28"/>
          <w:szCs w:val="28"/>
        </w:rPr>
        <w:t xml:space="preserve">, </w:t>
      </w:r>
      <w:r w:rsidR="007038D2">
        <w:rPr>
          <w:rFonts w:ascii="Times New Roman" w:hAnsi="Times New Roman"/>
          <w:sz w:val="28"/>
          <w:szCs w:val="28"/>
        </w:rPr>
        <w:t>КОГОАУ ДПО «И</w:t>
      </w:r>
      <w:r>
        <w:rPr>
          <w:rFonts w:ascii="Times New Roman" w:hAnsi="Times New Roman"/>
          <w:sz w:val="28"/>
          <w:szCs w:val="28"/>
        </w:rPr>
        <w:t>нститут развития образования Кировской области</w:t>
      </w:r>
      <w:r w:rsidR="007038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реги</w:t>
      </w:r>
      <w:r w:rsidR="00106C07">
        <w:rPr>
          <w:rFonts w:ascii="Times New Roman" w:hAnsi="Times New Roman"/>
          <w:sz w:val="28"/>
          <w:szCs w:val="28"/>
        </w:rPr>
        <w:t xml:space="preserve">ональными учебно-методическими </w:t>
      </w:r>
      <w:r>
        <w:rPr>
          <w:rFonts w:ascii="Times New Roman" w:hAnsi="Times New Roman"/>
          <w:sz w:val="28"/>
          <w:szCs w:val="28"/>
        </w:rPr>
        <w:t>объединениями</w:t>
      </w:r>
      <w:r w:rsidR="007038D2">
        <w:rPr>
          <w:rFonts w:ascii="Times New Roman" w:hAnsi="Times New Roman"/>
          <w:sz w:val="28"/>
          <w:szCs w:val="28"/>
        </w:rPr>
        <w:t xml:space="preserve"> по укрупненным группам профессий и специальностей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038D2">
        <w:rPr>
          <w:rFonts w:ascii="Times New Roman" w:hAnsi="Times New Roman"/>
          <w:sz w:val="28"/>
          <w:szCs w:val="28"/>
        </w:rPr>
        <w:t xml:space="preserve">в системе </w:t>
      </w:r>
      <w:r>
        <w:rPr>
          <w:rFonts w:ascii="Times New Roman" w:hAnsi="Times New Roman"/>
          <w:sz w:val="28"/>
          <w:szCs w:val="28"/>
        </w:rPr>
        <w:t>среднего профессионального образования региона.</w:t>
      </w:r>
    </w:p>
    <w:p w:rsidR="00F001AF" w:rsidRDefault="00F001AF" w:rsidP="00467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06C07">
        <w:rPr>
          <w:rFonts w:ascii="Times New Roman" w:hAnsi="Times New Roman"/>
          <w:sz w:val="28"/>
          <w:szCs w:val="28"/>
        </w:rPr>
        <w:t xml:space="preserve">работе Форума </w:t>
      </w:r>
      <w:r>
        <w:rPr>
          <w:rFonts w:ascii="Times New Roman" w:hAnsi="Times New Roman"/>
          <w:sz w:val="28"/>
          <w:szCs w:val="28"/>
        </w:rPr>
        <w:t>приняли участие</w:t>
      </w:r>
      <w:r w:rsidRPr="00F001AF">
        <w:rPr>
          <w:rFonts w:ascii="Noto Serif" w:eastAsia="Times New Roman" w:hAnsi="Noto Serif" w:cs="Noto Serif"/>
          <w:color w:val="000000"/>
          <w:sz w:val="24"/>
          <w:szCs w:val="24"/>
          <w:lang w:eastAsia="ru-RU"/>
        </w:rPr>
        <w:t xml:space="preserve"> </w:t>
      </w:r>
      <w:r w:rsidRPr="00020325">
        <w:rPr>
          <w:rFonts w:ascii="Times New Roman" w:hAnsi="Times New Roman"/>
          <w:sz w:val="28"/>
          <w:szCs w:val="28"/>
        </w:rPr>
        <w:t xml:space="preserve">представители ФИРО </w:t>
      </w:r>
      <w:proofErr w:type="spellStart"/>
      <w:r w:rsidRPr="00020325">
        <w:rPr>
          <w:rFonts w:ascii="Times New Roman" w:hAnsi="Times New Roman"/>
          <w:sz w:val="28"/>
          <w:szCs w:val="28"/>
        </w:rPr>
        <w:t>РАНХиГС</w:t>
      </w:r>
      <w:proofErr w:type="spellEnd"/>
      <w:r w:rsidRPr="00020325">
        <w:rPr>
          <w:rFonts w:ascii="Times New Roman" w:hAnsi="Times New Roman"/>
          <w:sz w:val="28"/>
          <w:szCs w:val="28"/>
        </w:rPr>
        <w:t>, министерства образования Кировской области, Института развития образования Кировской области, руководители, заместители руководителей, методисты, педагогические работники профессиональных образовательных организаций, представители профильных отраслевых предприятий и организаций.</w:t>
      </w:r>
    </w:p>
    <w:p w:rsidR="00CC5691" w:rsidRPr="00D96D60" w:rsidRDefault="00CC5691" w:rsidP="004670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дискуссионных и презентационных площадках, экспертных сессиях</w:t>
      </w:r>
      <w:r w:rsidR="007038D2">
        <w:rPr>
          <w:rFonts w:ascii="Times New Roman" w:hAnsi="Times New Roman"/>
          <w:sz w:val="28"/>
          <w:szCs w:val="28"/>
        </w:rPr>
        <w:t>, круглых столах</w:t>
      </w:r>
      <w:r>
        <w:rPr>
          <w:rFonts w:ascii="Times New Roman" w:hAnsi="Times New Roman"/>
          <w:sz w:val="28"/>
          <w:szCs w:val="28"/>
        </w:rPr>
        <w:t xml:space="preserve"> выступило более 150 человек </w:t>
      </w:r>
      <w:r w:rsidR="00106C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691">
        <w:rPr>
          <w:rFonts w:ascii="Noto Serif" w:eastAsia="Times New Roman" w:hAnsi="Noto Serif" w:cs="Noto Serif"/>
          <w:color w:val="000000"/>
          <w:sz w:val="28"/>
          <w:szCs w:val="28"/>
          <w:lang w:eastAsia="ru-RU"/>
        </w:rPr>
        <w:t>представителей органов власти, бизнеса и профессиональн</w:t>
      </w:r>
      <w:r w:rsidR="00106C07">
        <w:rPr>
          <w:rFonts w:asciiTheme="minorHAnsi" w:eastAsia="Times New Roman" w:hAnsiTheme="minorHAnsi" w:cs="Noto Serif"/>
          <w:color w:val="000000"/>
          <w:sz w:val="28"/>
          <w:szCs w:val="28"/>
          <w:lang w:eastAsia="ru-RU"/>
        </w:rPr>
        <w:t>ых</w:t>
      </w:r>
      <w:r w:rsidR="00106C07">
        <w:rPr>
          <w:rFonts w:ascii="Noto Serif" w:eastAsia="Times New Roman" w:hAnsi="Noto Serif" w:cs="Noto Serif"/>
          <w:color w:val="000000"/>
          <w:sz w:val="28"/>
          <w:szCs w:val="28"/>
          <w:lang w:eastAsia="ru-RU"/>
        </w:rPr>
        <w:t xml:space="preserve"> сообществ</w:t>
      </w:r>
      <w:r>
        <w:rPr>
          <w:rFonts w:asciiTheme="minorHAnsi" w:eastAsia="Times New Roman" w:hAnsiTheme="minorHAnsi" w:cs="Noto Serif"/>
          <w:color w:val="000000"/>
          <w:sz w:val="28"/>
          <w:szCs w:val="28"/>
          <w:lang w:eastAsia="ru-RU"/>
        </w:rPr>
        <w:t xml:space="preserve">, </w:t>
      </w:r>
      <w:r w:rsidRPr="00D96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руководителей и педагогических работников профессиональных образовательных организаци</w:t>
      </w:r>
      <w:r w:rsidR="00703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й. Приоритетными направлениями </w:t>
      </w:r>
      <w:r w:rsidRPr="00D96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 Форума стали:</w:t>
      </w:r>
    </w:p>
    <w:p w:rsidR="00CC5691" w:rsidRPr="00D96D60" w:rsidRDefault="00D96D60" w:rsidP="0046708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CC5691" w:rsidRPr="00D96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оздание и презентация системы организации</w:t>
      </w:r>
      <w:r w:rsidR="00CC5691" w:rsidRPr="00D96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профессионально-трудового воспитания как приоритетного направления ориентации обуча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ющихся на трудовую деятельность;</w:t>
      </w:r>
    </w:p>
    <w:p w:rsidR="00CC5691" w:rsidRDefault="00D96D60" w:rsidP="0046708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6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 профориентационной работы через интеграцию деятельности  с общеобразовательными организациями Кировской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F6110" w:rsidRDefault="003F6110" w:rsidP="0046708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современные тенденции</w:t>
      </w:r>
      <w:r w:rsidRPr="003F6110">
        <w:rPr>
          <w:rFonts w:ascii="Times New Roman" w:eastAsiaTheme="minorHAnsi" w:hAnsi="Times New Roman"/>
          <w:sz w:val="28"/>
          <w:szCs w:val="28"/>
        </w:rPr>
        <w:t xml:space="preserve"> развития среднего профессионального обр</w:t>
      </w:r>
      <w:r>
        <w:rPr>
          <w:rFonts w:ascii="Times New Roman" w:eastAsiaTheme="minorHAnsi" w:hAnsi="Times New Roman"/>
          <w:sz w:val="28"/>
          <w:szCs w:val="28"/>
        </w:rPr>
        <w:t>азования региона и перспективные направления</w:t>
      </w:r>
      <w:r w:rsidRPr="003F6110">
        <w:rPr>
          <w:rFonts w:ascii="Times New Roman" w:eastAsiaTheme="minorHAnsi" w:hAnsi="Times New Roman"/>
          <w:sz w:val="28"/>
          <w:szCs w:val="28"/>
        </w:rPr>
        <w:t xml:space="preserve"> деятельности РУМО СПО. </w:t>
      </w:r>
    </w:p>
    <w:p w:rsidR="00B16BEA" w:rsidRDefault="00D96D60" w:rsidP="00467081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3F6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Участники Форума высоко оценивают </w:t>
      </w:r>
      <w:r w:rsidR="00B16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 работы</w:t>
      </w:r>
      <w:r w:rsidRPr="003F6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презентационных площадок </w:t>
      </w:r>
      <w:r w:rsidR="000572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РУМО СПО </w:t>
      </w:r>
      <w:r w:rsidR="00703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3F6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обсуждения вопросов, связанных с </w:t>
      </w:r>
      <w:r w:rsidRPr="003F6110">
        <w:rPr>
          <w:rFonts w:ascii="Times New Roman" w:eastAsiaTheme="minorHAnsi" w:hAnsi="Times New Roman"/>
          <w:sz w:val="28"/>
          <w:szCs w:val="28"/>
        </w:rPr>
        <w:t>выявлением, трансляцией и продвижением инновационных образовательных практик в сист</w:t>
      </w:r>
      <w:r w:rsidR="007038D2">
        <w:rPr>
          <w:rFonts w:ascii="Times New Roman" w:eastAsiaTheme="minorHAnsi" w:hAnsi="Times New Roman"/>
          <w:sz w:val="28"/>
          <w:szCs w:val="28"/>
        </w:rPr>
        <w:t xml:space="preserve">еме среднего профессионального </w:t>
      </w:r>
      <w:r w:rsidR="00D4638C">
        <w:rPr>
          <w:rFonts w:ascii="Times New Roman" w:eastAsiaTheme="minorHAnsi" w:hAnsi="Times New Roman"/>
          <w:sz w:val="28"/>
          <w:szCs w:val="28"/>
        </w:rPr>
        <w:t xml:space="preserve">образования </w:t>
      </w:r>
      <w:r w:rsidRPr="003F6110">
        <w:rPr>
          <w:rFonts w:ascii="Times New Roman" w:eastAsiaTheme="minorHAnsi" w:hAnsi="Times New Roman"/>
          <w:sz w:val="28"/>
          <w:szCs w:val="28"/>
        </w:rPr>
        <w:t>региона</w:t>
      </w:r>
      <w:r w:rsidR="00B16BEA">
        <w:rPr>
          <w:rFonts w:ascii="Times New Roman" w:eastAsiaTheme="minorHAnsi" w:hAnsi="Times New Roman" w:cstheme="minorBidi"/>
          <w:sz w:val="28"/>
          <w:szCs w:val="28"/>
        </w:rPr>
        <w:t>. Такие презентационные площадки</w:t>
      </w:r>
      <w:r w:rsidR="00B16BEA" w:rsidRPr="00B16BEA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B16BEA">
        <w:rPr>
          <w:rFonts w:ascii="Times New Roman" w:hAnsi="Times New Roman"/>
          <w:color w:val="333333"/>
          <w:sz w:val="28"/>
          <w:szCs w:val="28"/>
        </w:rPr>
        <w:t xml:space="preserve">позволяют </w:t>
      </w:r>
      <w:r w:rsidR="00B16BEA" w:rsidRPr="00DE3079">
        <w:rPr>
          <w:rFonts w:ascii="Times New Roman" w:hAnsi="Times New Roman"/>
          <w:color w:val="333333"/>
          <w:sz w:val="28"/>
          <w:szCs w:val="28"/>
        </w:rPr>
        <w:t xml:space="preserve">познакомиться </w:t>
      </w:r>
      <w:proofErr w:type="gramStart"/>
      <w:r w:rsidR="00B16BEA" w:rsidRPr="00DE3079">
        <w:rPr>
          <w:rFonts w:ascii="Times New Roman" w:hAnsi="Times New Roman"/>
          <w:color w:val="333333"/>
          <w:sz w:val="28"/>
          <w:szCs w:val="28"/>
        </w:rPr>
        <w:t xml:space="preserve">с эффективным </w:t>
      </w:r>
      <w:r w:rsidR="00B16BEA">
        <w:rPr>
          <w:rFonts w:ascii="Times New Roman" w:hAnsi="Times New Roman"/>
          <w:color w:val="333333"/>
          <w:sz w:val="28"/>
          <w:szCs w:val="28"/>
        </w:rPr>
        <w:t>практиками</w:t>
      </w:r>
      <w:proofErr w:type="gramEnd"/>
      <w:r w:rsidR="00B16BEA">
        <w:rPr>
          <w:rFonts w:ascii="Times New Roman" w:hAnsi="Times New Roman"/>
          <w:color w:val="333333"/>
          <w:sz w:val="28"/>
          <w:szCs w:val="28"/>
        </w:rPr>
        <w:t xml:space="preserve"> развития СПО,</w:t>
      </w:r>
      <w:r w:rsidR="00B16BEA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DB110C">
        <w:rPr>
          <w:rFonts w:ascii="Times New Roman" w:hAnsi="Times New Roman"/>
          <w:color w:val="333333"/>
          <w:sz w:val="28"/>
          <w:szCs w:val="28"/>
        </w:rPr>
        <w:t>способствую</w:t>
      </w:r>
      <w:r w:rsidR="00DB110C" w:rsidRPr="00DE3079">
        <w:rPr>
          <w:rFonts w:ascii="Times New Roman" w:hAnsi="Times New Roman"/>
          <w:color w:val="333333"/>
          <w:sz w:val="28"/>
          <w:szCs w:val="28"/>
        </w:rPr>
        <w:t>т профессиональному и личностному росту</w:t>
      </w:r>
      <w:r w:rsidR="00B16BEA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DB110C" w:rsidRPr="00DE3079">
        <w:rPr>
          <w:rFonts w:ascii="Times New Roman" w:hAnsi="Times New Roman"/>
          <w:color w:val="333333"/>
          <w:sz w:val="28"/>
          <w:szCs w:val="28"/>
        </w:rPr>
        <w:t>педа</w:t>
      </w:r>
      <w:r w:rsidR="00B16BEA">
        <w:rPr>
          <w:rFonts w:ascii="Times New Roman" w:hAnsi="Times New Roman"/>
          <w:color w:val="333333"/>
          <w:sz w:val="28"/>
          <w:szCs w:val="28"/>
        </w:rPr>
        <w:t>гогов и руководителей, заставляю</w:t>
      </w:r>
      <w:r w:rsidR="00DB110C" w:rsidRPr="00DE3079">
        <w:rPr>
          <w:rFonts w:ascii="Times New Roman" w:hAnsi="Times New Roman"/>
          <w:color w:val="333333"/>
          <w:sz w:val="28"/>
          <w:szCs w:val="28"/>
        </w:rPr>
        <w:t>т по-новому взглянуть на свою работу, да</w:t>
      </w:r>
      <w:r w:rsidR="00B16BEA">
        <w:rPr>
          <w:rFonts w:ascii="Times New Roman" w:hAnsi="Times New Roman"/>
          <w:color w:val="333333"/>
          <w:sz w:val="28"/>
          <w:szCs w:val="28"/>
        </w:rPr>
        <w:t xml:space="preserve">ют толчок к творчеству. </w:t>
      </w:r>
    </w:p>
    <w:p w:rsidR="00D96D60" w:rsidRDefault="00D96D60" w:rsidP="0046708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570E61" w:rsidRPr="00DB2A95" w:rsidRDefault="00570E61" w:rsidP="00DB2A9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70E61">
        <w:rPr>
          <w:rFonts w:ascii="Times New Roman" w:eastAsiaTheme="minorHAnsi" w:hAnsi="Times New Roman" w:cstheme="minorBidi"/>
          <w:sz w:val="28"/>
          <w:szCs w:val="28"/>
        </w:rPr>
        <w:t xml:space="preserve">Обсудив вопросы, связанные с современными тенденциями развития </w:t>
      </w:r>
      <w:r w:rsidRPr="00570E61">
        <w:rPr>
          <w:rFonts w:ascii="Times New Roman" w:eastAsiaTheme="minorHAnsi" w:hAnsi="Times New Roman"/>
          <w:sz w:val="28"/>
          <w:szCs w:val="28"/>
        </w:rPr>
        <w:t xml:space="preserve">среднего профессионального образования региона и перспективные </w:t>
      </w:r>
      <w:r w:rsidRPr="00DB2A95">
        <w:rPr>
          <w:rFonts w:ascii="Times New Roman" w:eastAsiaTheme="minorHAnsi" w:hAnsi="Times New Roman"/>
          <w:sz w:val="28"/>
          <w:szCs w:val="28"/>
        </w:rPr>
        <w:t>направления деятельности РУМО СПО, участники Форум</w:t>
      </w:r>
      <w:r w:rsidR="007038D2" w:rsidRPr="00DB2A95">
        <w:rPr>
          <w:rFonts w:ascii="Times New Roman" w:eastAsiaTheme="minorHAnsi" w:hAnsi="Times New Roman"/>
          <w:sz w:val="28"/>
          <w:szCs w:val="28"/>
        </w:rPr>
        <w:t xml:space="preserve">а определили следующие векторы </w:t>
      </w:r>
      <w:r w:rsidRPr="00DB2A95">
        <w:rPr>
          <w:rFonts w:ascii="Times New Roman" w:eastAsiaTheme="minorHAnsi" w:hAnsi="Times New Roman"/>
          <w:sz w:val="28"/>
          <w:szCs w:val="28"/>
        </w:rPr>
        <w:t>инновационного развития СПО региона:</w:t>
      </w:r>
    </w:p>
    <w:p w:rsidR="00856C0E" w:rsidRPr="00DB2A95" w:rsidRDefault="00856C0E" w:rsidP="00DB2A9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B14596" w:rsidRPr="00DB2A95" w:rsidRDefault="00B14596" w:rsidP="00B14596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DB2A95">
        <w:rPr>
          <w:rFonts w:ascii="Times New Roman" w:eastAsiaTheme="minorHAnsi" w:hAnsi="Times New Roman"/>
          <w:sz w:val="28"/>
          <w:szCs w:val="28"/>
        </w:rPr>
        <w:lastRenderedPageBreak/>
        <w:t>постоянное обновление содержания профессионального образования и обучения в соответствии с актуальными и перспективными требованиями к квалификации работников и развитием технологий;</w:t>
      </w:r>
    </w:p>
    <w:p w:rsidR="00B14596" w:rsidRPr="00DB2A95" w:rsidRDefault="00B14596" w:rsidP="00B14596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DB2A95">
        <w:rPr>
          <w:rFonts w:ascii="Times New Roman" w:eastAsiaTheme="minorHAnsi" w:hAnsi="Times New Roman"/>
          <w:sz w:val="28"/>
          <w:szCs w:val="28"/>
        </w:rPr>
        <w:t>актуализация профориентационной работы;</w:t>
      </w:r>
    </w:p>
    <w:p w:rsidR="00B14596" w:rsidRPr="00DB2A95" w:rsidRDefault="00B14596" w:rsidP="00B14596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DB2A95">
        <w:rPr>
          <w:rFonts w:ascii="Times New Roman" w:eastAsiaTheme="minorHAnsi" w:hAnsi="Times New Roman"/>
          <w:sz w:val="28"/>
          <w:szCs w:val="28"/>
        </w:rPr>
        <w:t>формирование нового ландшафта сети СПО области, обеспечивающего гибкое реагирование на социально-экономические изменения;</w:t>
      </w:r>
    </w:p>
    <w:p w:rsidR="00B14596" w:rsidRPr="00DB2A95" w:rsidRDefault="00B14596" w:rsidP="00B14596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DB2A95">
        <w:rPr>
          <w:rFonts w:ascii="Times New Roman" w:eastAsiaTheme="minorHAnsi" w:hAnsi="Times New Roman"/>
          <w:sz w:val="28"/>
          <w:szCs w:val="28"/>
        </w:rPr>
        <w:t>развитие взаимодействие ПОО и работодателей;</w:t>
      </w:r>
    </w:p>
    <w:p w:rsidR="003855BC" w:rsidRPr="00DB2A95" w:rsidRDefault="003855BC" w:rsidP="00DB2A95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B2A95">
        <w:rPr>
          <w:rFonts w:ascii="Times New Roman" w:eastAsia="Times New Roman" w:hAnsi="Times New Roman"/>
          <w:sz w:val="28"/>
          <w:szCs w:val="28"/>
          <w:lang w:eastAsia="zh-CN"/>
        </w:rPr>
        <w:t>гражданско-патриотическое воспитание студентов профессиональ</w:t>
      </w:r>
      <w:r w:rsidR="00DB2A95" w:rsidRPr="00DB2A95">
        <w:rPr>
          <w:rFonts w:ascii="Times New Roman" w:eastAsia="Times New Roman" w:hAnsi="Times New Roman"/>
          <w:sz w:val="28"/>
          <w:szCs w:val="28"/>
          <w:lang w:eastAsia="zh-CN"/>
        </w:rPr>
        <w:t>ных образовательных организаций;</w:t>
      </w:r>
      <w:r w:rsidRPr="00DB2A9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B14596" w:rsidRPr="00DB2A95" w:rsidRDefault="00B14596" w:rsidP="00B14596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DB2A95">
        <w:rPr>
          <w:rFonts w:ascii="Times New Roman" w:eastAsia="Times New Roman" w:hAnsi="Times New Roman"/>
          <w:sz w:val="28"/>
          <w:szCs w:val="28"/>
          <w:lang w:eastAsia="zh-CN"/>
        </w:rPr>
        <w:t>развитие инклюзивного профессионального образования в Кировской области;</w:t>
      </w:r>
    </w:p>
    <w:p w:rsidR="00B14596" w:rsidRPr="00DB2A95" w:rsidRDefault="00DB2A95" w:rsidP="00B14596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DB2A95">
        <w:rPr>
          <w:rFonts w:ascii="Times New Roman" w:eastAsiaTheme="minorHAnsi" w:hAnsi="Times New Roman"/>
          <w:sz w:val="28"/>
          <w:szCs w:val="28"/>
        </w:rPr>
        <w:t>кадр</w:t>
      </w:r>
      <w:r w:rsidR="00B14596">
        <w:rPr>
          <w:rFonts w:ascii="Times New Roman" w:eastAsiaTheme="minorHAnsi" w:hAnsi="Times New Roman"/>
          <w:sz w:val="28"/>
          <w:szCs w:val="28"/>
        </w:rPr>
        <w:t>овое обеспечение предприятий оборонно-промышленного комплекса;</w:t>
      </w:r>
      <w:r w:rsidR="00B14596" w:rsidRPr="00B14596">
        <w:rPr>
          <w:rFonts w:ascii="Times New Roman" w:eastAsiaTheme="minorHAnsi" w:hAnsi="Times New Roman"/>
          <w:sz w:val="28"/>
          <w:szCs w:val="28"/>
        </w:rPr>
        <w:t xml:space="preserve"> </w:t>
      </w:r>
      <w:r w:rsidR="00B14596" w:rsidRPr="00DB2A95">
        <w:rPr>
          <w:rFonts w:ascii="Times New Roman" w:eastAsiaTheme="minorHAnsi" w:hAnsi="Times New Roman"/>
          <w:sz w:val="28"/>
          <w:szCs w:val="28"/>
        </w:rPr>
        <w:t>проведение демонстрационного экзамена и развитии чемпионатного движения «Профессионалы»</w:t>
      </w:r>
      <w:r w:rsidR="00B14596">
        <w:rPr>
          <w:rFonts w:ascii="Times New Roman" w:eastAsiaTheme="minorHAnsi" w:hAnsi="Times New Roman"/>
          <w:sz w:val="28"/>
          <w:szCs w:val="28"/>
        </w:rPr>
        <w:t>;</w:t>
      </w:r>
    </w:p>
    <w:p w:rsidR="00DB2A95" w:rsidRPr="00B14596" w:rsidRDefault="00B14596" w:rsidP="00B14596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DB2A95">
        <w:rPr>
          <w:rFonts w:ascii="Times New Roman" w:eastAsia="Times New Roman" w:hAnsi="Times New Roman"/>
          <w:sz w:val="28"/>
          <w:szCs w:val="28"/>
          <w:lang w:eastAsia="zh-CN"/>
        </w:rPr>
        <w:t>охрана здоровья детей-сирот и детей, оставшихся без попечения родителей;</w:t>
      </w:r>
    </w:p>
    <w:p w:rsidR="00856C0E" w:rsidRPr="00DB2A95" w:rsidRDefault="00DB2A95" w:rsidP="00DB2A95">
      <w:pPr>
        <w:suppressAutoHyphens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2A95">
        <w:rPr>
          <w:rFonts w:ascii="Times New Roman" w:eastAsiaTheme="minorHAnsi" w:hAnsi="Times New Roman"/>
          <w:sz w:val="28"/>
          <w:szCs w:val="28"/>
        </w:rPr>
        <w:t>10.</w:t>
      </w:r>
      <w:r w:rsidRPr="00DB2A95">
        <w:rPr>
          <w:rFonts w:ascii="Times New Roman" w:eastAsiaTheme="minorHAnsi" w:hAnsi="Times New Roman"/>
          <w:sz w:val="28"/>
          <w:szCs w:val="28"/>
        </w:rPr>
        <w:tab/>
        <w:t>открытие на базе профессиональных образовательных организаций учебно-производственных комплексов</w:t>
      </w:r>
      <w:r w:rsidR="00B14596">
        <w:rPr>
          <w:rFonts w:ascii="Times New Roman" w:eastAsiaTheme="minorHAnsi" w:hAnsi="Times New Roman"/>
          <w:sz w:val="28"/>
          <w:szCs w:val="28"/>
        </w:rPr>
        <w:t>.</w:t>
      </w:r>
    </w:p>
    <w:p w:rsidR="009E6932" w:rsidRPr="00DB2A95" w:rsidRDefault="009E6932" w:rsidP="00DB2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95269" w:rsidRDefault="00D4638C" w:rsidP="0046708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Форума прошла </w:t>
      </w:r>
      <w:r w:rsidRPr="00795269">
        <w:rPr>
          <w:rFonts w:ascii="Times New Roman" w:hAnsi="Times New Roman"/>
          <w:b/>
          <w:sz w:val="28"/>
          <w:szCs w:val="28"/>
        </w:rPr>
        <w:t>экспертная сессия с руководителями областных государственных профессиональных образовательных организаций Кировской области на тему «Тенденции инновационного развития среднего профессионального образования Кировской области»</w:t>
      </w:r>
      <w:r w:rsidR="009E2ECF" w:rsidRPr="00795269">
        <w:rPr>
          <w:rFonts w:ascii="Times New Roman" w:hAnsi="Times New Roman"/>
          <w:b/>
          <w:sz w:val="28"/>
          <w:szCs w:val="28"/>
        </w:rPr>
        <w:t>.</w:t>
      </w:r>
    </w:p>
    <w:p w:rsidR="00B14596" w:rsidRDefault="00B14596" w:rsidP="00536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69E2" w:rsidRDefault="00DB2A95" w:rsidP="0053608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В ходе Форума</w:t>
      </w:r>
      <w:r w:rsidR="009E2ECF" w:rsidRPr="009E2ECF">
        <w:rPr>
          <w:rFonts w:ascii="Times New Roman" w:hAnsi="Times New Roman"/>
          <w:sz w:val="28"/>
          <w:szCs w:val="28"/>
        </w:rPr>
        <w:t xml:space="preserve"> приняты </w:t>
      </w:r>
      <w:r w:rsidR="009E2ECF">
        <w:rPr>
          <w:rFonts w:ascii="Times New Roman" w:hAnsi="Times New Roman"/>
          <w:sz w:val="28"/>
          <w:szCs w:val="28"/>
        </w:rPr>
        <w:t xml:space="preserve">управленческие решения </w:t>
      </w:r>
      <w:r w:rsidR="009E2ECF" w:rsidRPr="00795269">
        <w:rPr>
          <w:rFonts w:ascii="Times New Roman" w:eastAsia="Times New Roman" w:hAnsi="Times New Roman"/>
          <w:b/>
          <w:sz w:val="28"/>
          <w:szCs w:val="28"/>
          <w:lang w:eastAsia="zh-CN"/>
        </w:rPr>
        <w:t>на 2024 год:</w:t>
      </w:r>
    </w:p>
    <w:p w:rsidR="00B14596" w:rsidRDefault="00B14596" w:rsidP="0053608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bookmarkStart w:id="0" w:name="_GoBack"/>
      <w:bookmarkEnd w:id="0"/>
    </w:p>
    <w:p w:rsidR="00AD69E2" w:rsidRPr="00B14596" w:rsidRDefault="00AD69E2" w:rsidP="00536084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b/>
          <w:sz w:val="28"/>
          <w:szCs w:val="28"/>
          <w:lang w:eastAsia="zh-CN"/>
        </w:rPr>
        <w:t>Постоянное обновление содержания профессионального образования и обучения в соответствии с актуальными и перспективными требованиями к квалификации работников и развитием технологий</w:t>
      </w:r>
      <w:r w:rsidR="00536084" w:rsidRPr="00B14596">
        <w:rPr>
          <w:rFonts w:ascii="Times New Roman" w:eastAsia="Times New Roman" w:hAnsi="Times New Roman"/>
          <w:b/>
          <w:sz w:val="28"/>
          <w:szCs w:val="28"/>
          <w:lang w:eastAsia="zh-CN"/>
        </w:rPr>
        <w:t>:</w:t>
      </w:r>
    </w:p>
    <w:p w:rsidR="00AD69E2" w:rsidRPr="00B14596" w:rsidRDefault="00AD69E2" w:rsidP="00AD69E2">
      <w:pPr>
        <w:pStyle w:val="a3"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руководителям ПОО продолжить подготовку квалифицированных рабочих и специалистов, необходимых экономике Кировской области. Направить в отдел профессионального образования предложения по внедрению новых образовательных программ среднего профессионального образования, соответствующих запросам работодателей, в 2025-2026 учебном году.</w:t>
      </w:r>
    </w:p>
    <w:p w:rsidR="00AD69E2" w:rsidRPr="00B14596" w:rsidRDefault="00AD69E2" w:rsidP="00AD69E2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Срок: 01.04.2024.</w:t>
      </w:r>
    </w:p>
    <w:p w:rsidR="000378BB" w:rsidRPr="00B14596" w:rsidRDefault="000378BB" w:rsidP="000378BB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руководителям ПОО актуализировать основные образовательные программы среднего профессионального образования с учетом требований, предъявляемых отраслевыми работодателями к навыкам и квалификации работников. Отчет об актуализации программ направить на кафедру профессионального образования Института развития образования Кировской области.</w:t>
      </w:r>
    </w:p>
    <w:p w:rsidR="000378BB" w:rsidRPr="00B14596" w:rsidRDefault="000378BB" w:rsidP="000378BB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Срок: 31.05.2024.</w:t>
      </w:r>
    </w:p>
    <w:p w:rsidR="000378BB" w:rsidRPr="00B14596" w:rsidRDefault="000378BB" w:rsidP="000378BB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заведующему кафедры профессионального образования Института развития образования Кировской области вести мониторинг утверждения новых федеральных государственных образовательных стандартов среднего профессионального образования и информировать ПОО. Аналитическую справку направить в отдел профессионального образования.</w:t>
      </w:r>
    </w:p>
    <w:p w:rsidR="000378BB" w:rsidRPr="00B14596" w:rsidRDefault="000378BB" w:rsidP="000378BB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Срок: 31.01.2024, далее – ежеквартально. </w:t>
      </w:r>
    </w:p>
    <w:p w:rsidR="000378BB" w:rsidRPr="00B14596" w:rsidRDefault="000378BB" w:rsidP="000378BB">
      <w:pPr>
        <w:pStyle w:val="a3"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руководителю КОГПОБУ «Кировский авиационный техникум» обеспечить с 01.09.2024 обучение по федеральных государственным образовательным стандартам среднего профессионального образования 25.02.08 Эксплуатация беспилотных авиационных систем, 15.01.23 Наладчик станков и оборудования в механообработке. Отчет о проведении подготовительных мероприятий направлять в отдел профессионального образования.</w:t>
      </w:r>
    </w:p>
    <w:p w:rsidR="000378BB" w:rsidRPr="00B14596" w:rsidRDefault="000378BB" w:rsidP="000378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Срок: 01.09.2023, промежуточный отчет 10.01.2024, далее – ежемесячно.</w:t>
      </w:r>
    </w:p>
    <w:p w:rsidR="00AD69E2" w:rsidRPr="00B14596" w:rsidRDefault="00AD69E2" w:rsidP="00AD69E2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E2ECF" w:rsidRPr="00B14596" w:rsidRDefault="00AD69E2" w:rsidP="00536084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b/>
          <w:sz w:val="28"/>
          <w:szCs w:val="28"/>
          <w:lang w:eastAsia="zh-CN"/>
        </w:rPr>
        <w:t>Актуализация профориентационной работы</w:t>
      </w:r>
      <w:r w:rsidR="00536084" w:rsidRPr="00B14596">
        <w:rPr>
          <w:rFonts w:ascii="Times New Roman" w:eastAsia="Times New Roman" w:hAnsi="Times New Roman"/>
          <w:b/>
          <w:sz w:val="28"/>
          <w:szCs w:val="28"/>
          <w:lang w:eastAsia="zh-CN"/>
        </w:rPr>
        <w:t>:</w:t>
      </w:r>
    </w:p>
    <w:p w:rsidR="00AD69E2" w:rsidRPr="00B14596" w:rsidRDefault="00AD69E2" w:rsidP="00AD69E2">
      <w:pPr>
        <w:pStyle w:val="a3"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руководителям КОГПОАУ «Техникум промышленности и народных промыслов», КОГПОБУ «Кировский лесопромышленный колледж», КОГПОАУ «</w:t>
      </w:r>
      <w:proofErr w:type="spellStart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Куменский</w:t>
      </w:r>
      <w:proofErr w:type="spellEnd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 аграрно-технологический техникум», КОГПОБУ «</w:t>
      </w:r>
      <w:proofErr w:type="spellStart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Нолинский</w:t>
      </w:r>
      <w:proofErr w:type="spellEnd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 техникум механизации сельского хозяйства», КОГПОАУ «</w:t>
      </w:r>
      <w:proofErr w:type="spellStart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Омутнинский</w:t>
      </w:r>
      <w:proofErr w:type="spellEnd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 политехнический техникум», КОГПОБУ «Орлово-Вятский сельскохозяйственный колледж» при подготовке к открытию с 01.09.2024 филиалов в районах области обеспечить проведение выездных </w:t>
      </w:r>
      <w:proofErr w:type="spellStart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профориентационных</w:t>
      </w:r>
      <w:proofErr w:type="spellEnd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 мероприятий со школьниками и их родителями. Отчеты направить в отдел профессионального образования.</w:t>
      </w:r>
    </w:p>
    <w:p w:rsidR="00AD69E2" w:rsidRPr="00B14596" w:rsidRDefault="00AD69E2" w:rsidP="00AD69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Срок: 10.12.2023, далее – ежемесячно. </w:t>
      </w:r>
    </w:p>
    <w:p w:rsidR="00AD69E2" w:rsidRPr="00B14596" w:rsidRDefault="00AD69E2" w:rsidP="00AD69E2">
      <w:pPr>
        <w:pStyle w:val="a3"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руководителям ПОО активизировать деятельность по реализации мероприятий </w:t>
      </w:r>
      <w:proofErr w:type="spellStart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профориентационного</w:t>
      </w:r>
      <w:proofErr w:type="spellEnd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 минимума для 6-11 классов общеобразовательных организаций. Региональному координатору (КОГПОАУ «Колледж промышленности и автомобильного сервиса») ежеквартально направлять в отдел профессионального образования предложения по премированию (</w:t>
      </w:r>
      <w:proofErr w:type="spellStart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депремированию</w:t>
      </w:r>
      <w:proofErr w:type="spellEnd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) руководителей ПОО по результатам участия ПОО в реализации проекта.</w:t>
      </w:r>
    </w:p>
    <w:p w:rsidR="00AD69E2" w:rsidRPr="00B14596" w:rsidRDefault="00AD69E2" w:rsidP="00AD69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Срок: постоянно.</w:t>
      </w:r>
    </w:p>
    <w:p w:rsidR="00AD69E2" w:rsidRPr="00B14596" w:rsidRDefault="00AD69E2" w:rsidP="00AD69E2">
      <w:pPr>
        <w:pStyle w:val="a3"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руководителям КОГПОАУ «Вятский железнодорожный техникум»,  КОГПОБУ «Кировский многопрофильный техникум», КОГПОАУ «</w:t>
      </w:r>
      <w:proofErr w:type="spellStart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Нолинский</w:t>
      </w:r>
      <w:proofErr w:type="spellEnd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 политехнический техникум», КОГПОБУ «Вятский аграрно-промышленный техникум», КОГПОБУ «Кировский сельскохозяйственный техникум», КОГПОАУ «</w:t>
      </w:r>
      <w:proofErr w:type="spellStart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Куменский</w:t>
      </w:r>
      <w:proofErr w:type="spellEnd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 аграрно-технологический техникум», КОГПОБУ «Зуевский механико-технологический техникум», КОГПОАУ «Техникум промышленности и народных промыслов», КОГПОБУ «</w:t>
      </w:r>
      <w:proofErr w:type="spellStart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Яранский</w:t>
      </w:r>
      <w:proofErr w:type="spellEnd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 аграрный техникум», КОГПОБУ «Слободской колледж педагогики и социальны</w:t>
      </w:r>
      <w:r w:rsidR="003855BC"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х отношении», </w:t>
      </w: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КОГПОАУ «</w:t>
      </w:r>
      <w:proofErr w:type="spellStart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Уржумский</w:t>
      </w:r>
      <w:proofErr w:type="spellEnd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 аграрно-технический техникум», КОГПОБУ «Слободской технологический техникум», КОГПОБУ </w:t>
      </w: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«Вятский автомобильно-промышленный колледж», КОГПОБУ «</w:t>
      </w:r>
      <w:proofErr w:type="spellStart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Вятско</w:t>
      </w:r>
      <w:proofErr w:type="spellEnd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-Полянский механический техникум» обеспечить, начиная с 01.01.2024, реализацию проекта «Моя первая профессия» по профессиональному обучению обучающихся общеобразовательных организаций. Отчет о реализации проекта направлять в Центр опережающей профессиональной подготовки. </w:t>
      </w:r>
    </w:p>
    <w:p w:rsidR="00AD69E2" w:rsidRPr="00B14596" w:rsidRDefault="00AD69E2" w:rsidP="00AD69E2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Срок: 01.01.2024, предоставление отчета – 19.01.2023, далее – ежеквартально.</w:t>
      </w:r>
    </w:p>
    <w:p w:rsidR="00AD69E2" w:rsidRPr="00B14596" w:rsidRDefault="00AD69E2" w:rsidP="00AD69E2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D69E2" w:rsidRPr="00B14596" w:rsidRDefault="00AD69E2" w:rsidP="00536084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b/>
          <w:sz w:val="28"/>
          <w:szCs w:val="28"/>
          <w:lang w:eastAsia="zh-CN"/>
        </w:rPr>
        <w:t>Формирование нового ландшафта сети СПО области, обеспечивающего гибкое реагирование на социально-экономические изменения</w:t>
      </w:r>
      <w:r w:rsidR="00536084" w:rsidRPr="00B14596">
        <w:rPr>
          <w:rFonts w:ascii="Times New Roman" w:eastAsia="Times New Roman" w:hAnsi="Times New Roman"/>
          <w:b/>
          <w:sz w:val="28"/>
          <w:szCs w:val="28"/>
          <w:lang w:eastAsia="zh-CN"/>
        </w:rPr>
        <w:t>:</w:t>
      </w:r>
    </w:p>
    <w:p w:rsidR="00795269" w:rsidRPr="00B14596" w:rsidRDefault="00795269" w:rsidP="00467081">
      <w:pPr>
        <w:pStyle w:val="a3"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руководителям КОГПОАУ «Техникум промышленности и народных промыслов», КОГПОБУ «Кировский лесопромышленный колледж», КОГПОАУ «</w:t>
      </w:r>
      <w:proofErr w:type="spellStart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Куменский</w:t>
      </w:r>
      <w:proofErr w:type="spellEnd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 аграрно-технологический техникум», КОГПОБУ «</w:t>
      </w:r>
      <w:proofErr w:type="spellStart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Нолинский</w:t>
      </w:r>
      <w:proofErr w:type="spellEnd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 техникум механизации сельского хозяйства», КОГПОАУ «</w:t>
      </w:r>
      <w:proofErr w:type="spellStart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Омутнинский</w:t>
      </w:r>
      <w:proofErr w:type="spellEnd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 политехнический техникум», КОГПОБУ «Орлово-Вятский сельскохозяйственный колледж» продолжить работу по подготовке к открытию с 01.09.2024 филиалов в районах области. Обеспечить заключение соглашений с предприятиями-партнерами о сетевой форме реализации образовательных программ предприятиями. Копии соглашений направить в отдел профессионального образования.</w:t>
      </w:r>
    </w:p>
    <w:p w:rsidR="00795269" w:rsidRPr="00B14596" w:rsidRDefault="00795269" w:rsidP="00467081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Срок: 20.12.2023</w:t>
      </w:r>
      <w:r w:rsidR="00467081" w:rsidRPr="00B1459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36084" w:rsidRPr="00B14596" w:rsidRDefault="00536084" w:rsidP="00536084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руководителям КОГПОБУ «Кировский технологический колледж», КОГПОБУ «Кировский педагогический колледж», КОГПОБУ «Вятский колледж профессиональных технологий, управления и сервиса» подготовить заявку для участия в конкурсе на поддержку образовательно-производственных и образовательных кластеров федерального проекта «</w:t>
      </w:r>
      <w:proofErr w:type="spellStart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Профессионалитет</w:t>
      </w:r>
      <w:proofErr w:type="spellEnd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». Проект заявки направить в отдел профессионального образования.</w:t>
      </w:r>
    </w:p>
    <w:p w:rsidR="00536084" w:rsidRPr="00B14596" w:rsidRDefault="00536084" w:rsidP="0053608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Срок: 29.12.2023.</w:t>
      </w:r>
    </w:p>
    <w:p w:rsidR="000378BB" w:rsidRPr="00B14596" w:rsidRDefault="000378BB" w:rsidP="00536084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b/>
          <w:color w:val="000000"/>
          <w:sz w:val="28"/>
        </w:rPr>
        <w:t>Развитие взаимодействие ПОО и работодателей</w:t>
      </w:r>
      <w:r w:rsidR="00536084" w:rsidRPr="00B14596">
        <w:rPr>
          <w:rFonts w:ascii="Times New Roman" w:eastAsia="Times New Roman" w:hAnsi="Times New Roman"/>
          <w:b/>
          <w:color w:val="000000"/>
          <w:sz w:val="28"/>
        </w:rPr>
        <w:t>:</w:t>
      </w:r>
    </w:p>
    <w:p w:rsidR="00467081" w:rsidRPr="00B14596" w:rsidRDefault="00467081" w:rsidP="00467081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руководителям ПОО активизировать работу по заключению четырехсторонних соглашений. Региональному координатору (КОГПОАУ «Колледж промышленности и автомобильного сервиса») ежеквартально направлять в отдел профессионального образования предложения по премированию (</w:t>
      </w:r>
      <w:proofErr w:type="spellStart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депремированию</w:t>
      </w:r>
      <w:proofErr w:type="spellEnd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) руководителей ПОО по результатам заключения четырехсторонних соглашений.</w:t>
      </w:r>
    </w:p>
    <w:p w:rsidR="00467081" w:rsidRPr="00B14596" w:rsidRDefault="00467081" w:rsidP="00467081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Срок: постоянно</w:t>
      </w:r>
      <w:r w:rsidR="0000383A" w:rsidRPr="00B1459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AD69E2" w:rsidRPr="00B14596" w:rsidRDefault="00AD69E2" w:rsidP="00536084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b/>
          <w:sz w:val="28"/>
          <w:szCs w:val="28"/>
          <w:lang w:eastAsia="zh-CN"/>
        </w:rPr>
        <w:t>гражданско-патриотическое воспитание студентов профессиональных образовательных организаций</w:t>
      </w:r>
      <w:r w:rsidR="00536084" w:rsidRPr="00B14596">
        <w:rPr>
          <w:rFonts w:ascii="Times New Roman" w:eastAsia="Times New Roman" w:hAnsi="Times New Roman"/>
          <w:b/>
          <w:sz w:val="28"/>
          <w:szCs w:val="28"/>
          <w:lang w:eastAsia="zh-CN"/>
        </w:rPr>
        <w:t>:</w:t>
      </w:r>
      <w:r w:rsidRPr="00B1459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</w:p>
    <w:p w:rsidR="00795269" w:rsidRPr="00B14596" w:rsidRDefault="00467081" w:rsidP="003450BC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="00795269"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уководителю Института развития образования Кировской области совместно с председателем методического объединения заместителей директоров по воспитательной работе разработать и представить на утверждение в министерство образования план мероприятий, проводимых в </w:t>
      </w:r>
      <w:r w:rsidR="00795269" w:rsidRPr="00B14596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ПОО (с участие студентов ПОО) совместно с министерством молодежной политики и комиссиями по делам несовершеннолетних, направленных на воспитание ответственного гражданина и патриота.</w:t>
      </w:r>
    </w:p>
    <w:p w:rsidR="009E2ECF" w:rsidRPr="00B14596" w:rsidRDefault="009E2ECF" w:rsidP="00536084">
      <w:pPr>
        <w:pStyle w:val="a3"/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b/>
          <w:sz w:val="28"/>
          <w:szCs w:val="28"/>
          <w:lang w:eastAsia="zh-CN"/>
        </w:rPr>
        <w:t>развитие инклюзивного образования в Кировской области</w:t>
      </w:r>
      <w:r w:rsidR="0000383A" w:rsidRPr="00B14596">
        <w:rPr>
          <w:rFonts w:ascii="Times New Roman" w:eastAsia="Times New Roman" w:hAnsi="Times New Roman"/>
          <w:b/>
          <w:sz w:val="28"/>
          <w:szCs w:val="28"/>
          <w:lang w:eastAsia="zh-CN"/>
        </w:rPr>
        <w:t>:</w:t>
      </w:r>
    </w:p>
    <w:p w:rsidR="00467081" w:rsidRPr="00B14596" w:rsidRDefault="0000383A" w:rsidP="0000383A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="00467081" w:rsidRPr="00B14596">
        <w:rPr>
          <w:rFonts w:ascii="Times New Roman" w:eastAsia="Times New Roman" w:hAnsi="Times New Roman"/>
          <w:sz w:val="28"/>
          <w:szCs w:val="28"/>
          <w:lang w:eastAsia="zh-CN"/>
        </w:rPr>
        <w:t>уководителям ПОО обеспечить организацию качественного образовательного процесса для лиц с ОВЗ и инвалидностью, в том числе с использование электронного обучения и ДОТ:</w:t>
      </w: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467081" w:rsidRPr="00B14596">
        <w:rPr>
          <w:rFonts w:ascii="Times New Roman" w:eastAsia="Times New Roman" w:hAnsi="Times New Roman"/>
          <w:sz w:val="28"/>
          <w:szCs w:val="28"/>
          <w:lang w:eastAsia="zh-CN"/>
        </w:rPr>
        <w:t>обеспечить сохранность контингента лиц с ОВЗ и инвалидностью</w:t>
      </w: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67081" w:rsidRPr="00B14596" w:rsidRDefault="00467081" w:rsidP="000038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Срок: постоянно</w:t>
      </w:r>
      <w:r w:rsidR="0000383A" w:rsidRPr="00B1459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67081" w:rsidRPr="00B14596" w:rsidRDefault="00467081" w:rsidP="0000383A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организовать практическую подготовку лиц с ОВЗ и инвалидностью, в том числе с использованием ДОТ. Развивать навыки предпринимательской деятельности и финансовую грамотность для дальнейшего трудоустройства лиц с ОВЗ и инвалидностью в качестве ИП и </w:t>
      </w:r>
      <w:proofErr w:type="spellStart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самозанятых</w:t>
      </w:r>
      <w:proofErr w:type="spellEnd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. Заключать четырехсторонние соглашения для гарантированного трудоустройства.</w:t>
      </w:r>
    </w:p>
    <w:p w:rsidR="00467081" w:rsidRPr="00B14596" w:rsidRDefault="00467081" w:rsidP="000038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Срок: постоянно</w:t>
      </w:r>
      <w:r w:rsidR="0000383A" w:rsidRPr="00B1459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67081" w:rsidRPr="00B14596" w:rsidRDefault="00467081" w:rsidP="0000383A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обеспечить рост количества обучающихся из числа лиц с ОВЗ и инвалидностью, принятых на обучение по программам СПО, относительно предыдущего года.</w:t>
      </w:r>
    </w:p>
    <w:p w:rsidR="00467081" w:rsidRPr="00B14596" w:rsidRDefault="00467081" w:rsidP="000038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Срок: 25.11.2024</w:t>
      </w:r>
      <w:r w:rsidR="0000383A" w:rsidRPr="00B1459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67081" w:rsidRPr="00B14596" w:rsidRDefault="00467081" w:rsidP="0000383A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обеспечить участие работодателей в чемпионате «</w:t>
      </w:r>
      <w:proofErr w:type="spellStart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Абилимпикс</w:t>
      </w:r>
      <w:proofErr w:type="spellEnd"/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», а также участников в категории «Специалист» из числа выпускников</w:t>
      </w:r>
      <w:r w:rsidR="00E64D75" w:rsidRPr="00B14596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467081" w:rsidRPr="00B14596" w:rsidRDefault="00467081" w:rsidP="000038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Срок: март 2024</w:t>
      </w:r>
      <w:r w:rsidR="0000383A" w:rsidRPr="00B1459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67081" w:rsidRPr="00B14596" w:rsidRDefault="00467081" w:rsidP="0000383A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обеспечить повышение квалификации педагогических работников и обслуживающего персонала по вопросам работы с лицами ОВЗ и инвалидностью.</w:t>
      </w:r>
    </w:p>
    <w:p w:rsidR="00467081" w:rsidRPr="00B14596" w:rsidRDefault="00467081" w:rsidP="000038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Срок: в течение года.</w:t>
      </w:r>
    </w:p>
    <w:p w:rsidR="00467081" w:rsidRPr="00B14596" w:rsidRDefault="00467081" w:rsidP="0000383A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заключить соглашения с РУМЦ СПО БПОУ УР «Ижевский торгово-экономический техникум»</w:t>
      </w:r>
    </w:p>
    <w:p w:rsidR="00467081" w:rsidRPr="00B14596" w:rsidRDefault="00467081" w:rsidP="000038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Срок: май 2024</w:t>
      </w:r>
      <w:r w:rsidR="0000383A" w:rsidRPr="00B1459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9E2ECF" w:rsidRPr="00B14596" w:rsidRDefault="009E2ECF" w:rsidP="00536084">
      <w:pPr>
        <w:pStyle w:val="a3"/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b/>
          <w:sz w:val="28"/>
          <w:szCs w:val="28"/>
          <w:lang w:eastAsia="zh-CN"/>
        </w:rPr>
        <w:t>охрана здоровья детей-сирот и детей, ост</w:t>
      </w:r>
      <w:r w:rsidR="0000383A" w:rsidRPr="00B14596">
        <w:rPr>
          <w:rFonts w:ascii="Times New Roman" w:eastAsia="Times New Roman" w:hAnsi="Times New Roman"/>
          <w:b/>
          <w:sz w:val="28"/>
          <w:szCs w:val="28"/>
          <w:lang w:eastAsia="zh-CN"/>
        </w:rPr>
        <w:t>авшихся без попечения родителей:</w:t>
      </w:r>
    </w:p>
    <w:p w:rsidR="00467081" w:rsidRPr="00B14596" w:rsidRDefault="0000383A" w:rsidP="0000383A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="00467081" w:rsidRPr="00B14596">
        <w:rPr>
          <w:rFonts w:ascii="Times New Roman" w:eastAsia="Times New Roman" w:hAnsi="Times New Roman"/>
          <w:sz w:val="28"/>
          <w:szCs w:val="28"/>
          <w:lang w:eastAsia="zh-CN"/>
        </w:rPr>
        <w:t>уководителю КОГПОБУ «Кировский многопрофильный техникум» совместно с министерством образования разработать (актуализировать) и представить на утверждение в министерство образования алгоритм межведомственного взаимодействия с целью обеспечения прав и законных интересов детей-сирот и детей, оставшихся без попечения родителей при прохождении обучения в ПОО. Разработанный алгоритм направить в отдел профессионального обра</w:t>
      </w: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зования.</w:t>
      </w:r>
    </w:p>
    <w:p w:rsidR="00467081" w:rsidRPr="00B14596" w:rsidRDefault="00467081" w:rsidP="00467081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Срок: 25.12.2024</w:t>
      </w:r>
      <w:r w:rsidR="0000383A" w:rsidRPr="00B1459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9E2ECF" w:rsidRPr="00B14596" w:rsidRDefault="009E2ECF" w:rsidP="00536084">
      <w:pPr>
        <w:pStyle w:val="a3"/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b/>
          <w:sz w:val="28"/>
          <w:szCs w:val="28"/>
          <w:lang w:eastAsia="zh-CN"/>
        </w:rPr>
        <w:t>кадровое обеспечение</w:t>
      </w:r>
      <w:r w:rsidR="0000383A" w:rsidRPr="00B1459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предприятий ОПК:</w:t>
      </w:r>
    </w:p>
    <w:p w:rsidR="00467081" w:rsidRPr="00B14596" w:rsidRDefault="0000383A" w:rsidP="0000383A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="00467081"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уководителю Центра опережающей профессиональной подготовки (КОГПОАУ «Колледж промышленности и автомобильного сервиса») совместно с ПОО разработать и представить на утверждение в министерство образования дорожную карту по обеспечению кадрами предприятий ОПК, </w:t>
      </w:r>
      <w:r w:rsidR="00467081" w:rsidRPr="00B14596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предусмотрев в ней алгоритм маршрутизации студентов и выпускников ПОО на предприятия ОПК с целью прохождения практики и (или) трудоустройства. Проект дорожной карты направить в отдел</w:t>
      </w: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 профессионального образования.</w:t>
      </w:r>
    </w:p>
    <w:p w:rsidR="00467081" w:rsidRPr="00B14596" w:rsidRDefault="00467081" w:rsidP="000038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Срок: 20.12.2024</w:t>
      </w:r>
      <w:r w:rsidR="00E64D75" w:rsidRPr="00B1459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9E2ECF" w:rsidRPr="00B14596" w:rsidRDefault="009E2ECF" w:rsidP="00536084">
      <w:pPr>
        <w:pStyle w:val="a3"/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b/>
          <w:sz w:val="28"/>
          <w:szCs w:val="28"/>
          <w:lang w:eastAsia="zh-CN"/>
        </w:rPr>
        <w:t>проведение демонстрационного экзамена в 2024 году и развитии чемпионатного движения «Профессионалы»</w:t>
      </w:r>
      <w:r w:rsidR="00DB2A95" w:rsidRPr="00B14596">
        <w:rPr>
          <w:rFonts w:ascii="Times New Roman" w:eastAsia="Times New Roman" w:hAnsi="Times New Roman"/>
          <w:b/>
          <w:sz w:val="28"/>
          <w:szCs w:val="28"/>
          <w:lang w:eastAsia="zh-CN"/>
        </w:rPr>
        <w:t>:</w:t>
      </w:r>
    </w:p>
    <w:p w:rsidR="0000383A" w:rsidRPr="00B14596" w:rsidRDefault="0000383A" w:rsidP="0000383A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руководителю регионального координационного центра движения «Профессионалы» (КОГПОБУ «Кировский лесопромышленный колледж») разработать и довести до руководителей ПОО план мероприятий по организации и проведению демонстрационного экзамена в 2024 году с учетом необходимости достижения показателя «30% обучающихся по образовательным программам СПО прошли промежуточную и/или итоговую аттестацию в форме демонстрационного экзамена, из них 30% профильного уровня», предусмотрев в его составе календарный график проведения демонстрационных экзаменов в ПОО Кировской области. Отчеты об исполнении плана направлять в отдел профессионального образования.</w:t>
      </w:r>
    </w:p>
    <w:p w:rsidR="0000383A" w:rsidRPr="00B14596" w:rsidRDefault="0000383A" w:rsidP="000038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Срок: 22.12.2023, предоставление отчета – 10.01.2024, далее – ежемесячно.</w:t>
      </w:r>
    </w:p>
    <w:p w:rsidR="00795269" w:rsidRPr="00B14596" w:rsidRDefault="0000383A" w:rsidP="0000383A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руководителям ПОО обеспечить проведение ГИА для 100% выпускников 2024 года в форме демонстрационного экзамена, а также проведение промежуточной аттестации в форме ДЭ с целью достижения показателя «30% обучающихся по образовательным программам СПО прошли промежуточную и/или итоговую аттестацию в форме демонстрационного экзамена, из них 30% профильного уровня».</w:t>
      </w:r>
    </w:p>
    <w:p w:rsidR="0000383A" w:rsidRPr="00B14596" w:rsidRDefault="0000383A" w:rsidP="000038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Срок: в течение 2024 года.</w:t>
      </w:r>
    </w:p>
    <w:p w:rsidR="009E2ECF" w:rsidRPr="00B14596" w:rsidRDefault="009E2ECF" w:rsidP="00536084">
      <w:pPr>
        <w:pStyle w:val="a3"/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b/>
          <w:sz w:val="28"/>
          <w:szCs w:val="28"/>
          <w:lang w:eastAsia="zh-CN"/>
        </w:rPr>
        <w:t>открытие на базе профессиональных образовательных организаций уче</w:t>
      </w:r>
      <w:r w:rsidR="0000383A" w:rsidRPr="00B14596">
        <w:rPr>
          <w:rFonts w:ascii="Times New Roman" w:eastAsia="Times New Roman" w:hAnsi="Times New Roman"/>
          <w:b/>
          <w:sz w:val="28"/>
          <w:szCs w:val="28"/>
          <w:lang w:eastAsia="zh-CN"/>
        </w:rPr>
        <w:t>бно-производственных комплексов:</w:t>
      </w:r>
    </w:p>
    <w:p w:rsidR="00795269" w:rsidRPr="00B14596" w:rsidRDefault="0000383A" w:rsidP="0000383A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з</w:t>
      </w:r>
      <w:r w:rsidR="00795269" w:rsidRPr="00B14596">
        <w:rPr>
          <w:rFonts w:ascii="Times New Roman" w:eastAsia="Times New Roman" w:hAnsi="Times New Roman"/>
          <w:sz w:val="28"/>
          <w:szCs w:val="28"/>
          <w:lang w:eastAsia="zh-CN"/>
        </w:rPr>
        <w:t>аведующему кафедры профессионального образования Института развития образования Кировской совместно с Центром опережающей профессиональной подготовки (КОГПОАУ «Колледж промышленности и автомобильного сервиса») и ПОО разработать и представить на утверждение в министерство образования дорожную карту по созданию учебно-производственных комплексов на базе ПОО до 2025 года</w:t>
      </w:r>
      <w:r w:rsidR="00E64D75" w:rsidRPr="00B1459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795269" w:rsidRPr="00B14596" w:rsidRDefault="00795269" w:rsidP="000038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Срок: 20.12.2024</w:t>
      </w:r>
      <w:r w:rsidR="00E64D75" w:rsidRPr="00B14596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795269" w:rsidRPr="00B14596" w:rsidRDefault="0000383A" w:rsidP="0000383A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з</w:t>
      </w:r>
      <w:r w:rsidR="00795269" w:rsidRPr="00B14596">
        <w:rPr>
          <w:rFonts w:ascii="Times New Roman" w:eastAsia="Times New Roman" w:hAnsi="Times New Roman"/>
          <w:sz w:val="28"/>
          <w:szCs w:val="28"/>
          <w:lang w:eastAsia="zh-CN"/>
        </w:rPr>
        <w:t>аведующему кафедры профессионального образования Института развития образования Кировской совместно заполнить мониторинг по созданию учебно-производственных комплексов на базе ПОО.</w:t>
      </w:r>
    </w:p>
    <w:p w:rsidR="008924F5" w:rsidRPr="00B14596" w:rsidRDefault="00795269" w:rsidP="000038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Срок: 14.12.2024</w:t>
      </w:r>
      <w:r w:rsidR="00E64D75" w:rsidRPr="00B1459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795269" w:rsidRPr="00795269" w:rsidRDefault="0000383A" w:rsidP="0000383A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4596"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="00795269" w:rsidRPr="00B14596">
        <w:rPr>
          <w:rFonts w:ascii="Times New Roman" w:eastAsia="Times New Roman" w:hAnsi="Times New Roman"/>
          <w:sz w:val="28"/>
          <w:szCs w:val="28"/>
          <w:lang w:eastAsia="zh-CN"/>
        </w:rPr>
        <w:t>уководителям КОГПОАУ «Вятский электромашиностроительный техникум», КОГПОБУ «Кировский многопрофильный техникум», КОГПОАУ «</w:t>
      </w:r>
      <w:proofErr w:type="spellStart"/>
      <w:r w:rsidR="00795269" w:rsidRPr="00B14596">
        <w:rPr>
          <w:rFonts w:ascii="Times New Roman" w:eastAsia="Times New Roman" w:hAnsi="Times New Roman"/>
          <w:sz w:val="28"/>
          <w:szCs w:val="28"/>
          <w:lang w:eastAsia="zh-CN"/>
        </w:rPr>
        <w:t>Нолинский</w:t>
      </w:r>
      <w:proofErr w:type="spellEnd"/>
      <w:r w:rsidR="00795269"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 политехнический техникум», КОГПОАУ «</w:t>
      </w:r>
      <w:proofErr w:type="spellStart"/>
      <w:r w:rsidR="00795269" w:rsidRPr="00B14596">
        <w:rPr>
          <w:rFonts w:ascii="Times New Roman" w:eastAsia="Times New Roman" w:hAnsi="Times New Roman"/>
          <w:sz w:val="28"/>
          <w:szCs w:val="28"/>
          <w:lang w:eastAsia="zh-CN"/>
        </w:rPr>
        <w:t>Куменский</w:t>
      </w:r>
      <w:proofErr w:type="spellEnd"/>
      <w:r w:rsidR="00795269" w:rsidRPr="00B14596">
        <w:rPr>
          <w:rFonts w:ascii="Times New Roman" w:eastAsia="Times New Roman" w:hAnsi="Times New Roman"/>
          <w:sz w:val="28"/>
          <w:szCs w:val="28"/>
          <w:lang w:eastAsia="zh-CN"/>
        </w:rPr>
        <w:t xml:space="preserve"> аграрно-технологический техникум», КОГПОАУ «Техникум промышленности и народных промыслов», КОГПОБУ «Слободской колледж педагогики и социальных отношении», КОГПОБУ «Кировский педагогический колледж», КОГПОБУ «Вятский колледж профессиональных технологий</w:t>
      </w:r>
      <w:r w:rsidR="00795269" w:rsidRPr="00795269">
        <w:rPr>
          <w:rFonts w:ascii="Times New Roman" w:eastAsia="Times New Roman" w:hAnsi="Times New Roman"/>
          <w:sz w:val="28"/>
          <w:szCs w:val="28"/>
          <w:lang w:eastAsia="zh-CN"/>
        </w:rPr>
        <w:t xml:space="preserve">, управления и </w:t>
      </w:r>
      <w:r w:rsidR="00795269" w:rsidRPr="00795269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сервиса», КОГПОБУ «Кировский технологический колледж», КОГПОАУ «Кировский технологический колледж пищевой промышленности» создать в 2024 году учебно-производственный комплекс в соответствии с рекомендациями </w:t>
      </w:r>
      <w:proofErr w:type="spellStart"/>
      <w:r w:rsidR="00795269" w:rsidRPr="00795269">
        <w:rPr>
          <w:rFonts w:ascii="Times New Roman" w:eastAsia="Times New Roman" w:hAnsi="Times New Roman"/>
          <w:sz w:val="28"/>
          <w:szCs w:val="28"/>
          <w:lang w:eastAsia="zh-CN"/>
        </w:rPr>
        <w:t>Минпросвещения</w:t>
      </w:r>
      <w:proofErr w:type="spellEnd"/>
      <w:r w:rsidR="00795269" w:rsidRPr="00795269">
        <w:rPr>
          <w:rFonts w:ascii="Times New Roman" w:eastAsia="Times New Roman" w:hAnsi="Times New Roman"/>
          <w:sz w:val="28"/>
          <w:szCs w:val="28"/>
          <w:lang w:eastAsia="zh-CN"/>
        </w:rPr>
        <w:t xml:space="preserve"> России</w:t>
      </w:r>
      <w:r w:rsidR="00E64D75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795269" w:rsidRPr="008924F5" w:rsidRDefault="00795269" w:rsidP="000038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95269">
        <w:rPr>
          <w:rFonts w:ascii="Times New Roman" w:eastAsia="Times New Roman" w:hAnsi="Times New Roman"/>
          <w:sz w:val="28"/>
          <w:szCs w:val="28"/>
          <w:lang w:eastAsia="zh-CN"/>
        </w:rPr>
        <w:t>Срок: 01.10.2024, пр</w:t>
      </w:r>
      <w:r w:rsidR="00E64D75">
        <w:rPr>
          <w:rFonts w:ascii="Times New Roman" w:eastAsia="Times New Roman" w:hAnsi="Times New Roman"/>
          <w:sz w:val="28"/>
          <w:szCs w:val="28"/>
          <w:lang w:eastAsia="zh-CN"/>
        </w:rPr>
        <w:t xml:space="preserve">омежуточные отчеты 29.03.2024, </w:t>
      </w:r>
      <w:r w:rsidRPr="00795269">
        <w:rPr>
          <w:rFonts w:ascii="Times New Roman" w:eastAsia="Times New Roman" w:hAnsi="Times New Roman"/>
          <w:sz w:val="28"/>
          <w:szCs w:val="28"/>
          <w:lang w:eastAsia="zh-CN"/>
        </w:rPr>
        <w:t>28.06.2024</w:t>
      </w:r>
      <w:r w:rsidR="00E64D75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9E6932" w:rsidRDefault="009E6932" w:rsidP="0046708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0E61" w:rsidRPr="003F6110" w:rsidRDefault="00787D1B" w:rsidP="00467081">
      <w:pPr>
        <w:widowControl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16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Участники единодушно выразили уверенность в том, что состоявшийся </w:t>
      </w:r>
      <w:r w:rsidR="00D463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Pr="00B16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орум – еще один шаг на пути принятия новых вызовов и решения задач, которые встают сейчас перед профессиональным сообществом. Обозначенные на Форуме вопросы и результаты работы еще предстоит осмыслить – они помогут передать практический опыт и определить новые перспективы развития среднего профессионального образования </w:t>
      </w:r>
      <w:r w:rsidR="00B16BEA" w:rsidRPr="00B16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региона,</w:t>
      </w:r>
      <w:r w:rsidR="00B16BEA" w:rsidRPr="00B16BEA">
        <w:rPr>
          <w:rFonts w:ascii="Times New Roman" w:eastAsia="Times New Roman" w:hAnsi="Times New Roman"/>
          <w:sz w:val="28"/>
          <w:szCs w:val="28"/>
        </w:rPr>
        <w:t xml:space="preserve"> будут содействовать дальнейшему развитию</w:t>
      </w:r>
      <w:r w:rsidR="00B16BEA" w:rsidRPr="00B16BEA">
        <w:rPr>
          <w:rFonts w:ascii="Times New Roman" w:hAnsi="Times New Roman"/>
          <w:color w:val="333333"/>
          <w:sz w:val="28"/>
          <w:szCs w:val="28"/>
        </w:rPr>
        <w:t xml:space="preserve"> системы подготовки рабочих кадров</w:t>
      </w:r>
      <w:r w:rsidR="00B16BEA">
        <w:rPr>
          <w:rFonts w:ascii="Times New Roman" w:hAnsi="Times New Roman"/>
          <w:color w:val="333333"/>
          <w:sz w:val="28"/>
          <w:szCs w:val="28"/>
        </w:rPr>
        <w:t>,</w:t>
      </w:r>
      <w:r w:rsidR="00B16BEA" w:rsidRPr="00B16BEA">
        <w:rPr>
          <w:rFonts w:ascii="Times New Roman" w:eastAsia="Noto Serif" w:hAnsi="Times New Roman"/>
          <w:sz w:val="28"/>
          <w:szCs w:val="28"/>
          <w:shd w:val="clear" w:color="auto" w:fill="FFFFFF"/>
        </w:rPr>
        <w:t xml:space="preserve"> перех</w:t>
      </w:r>
      <w:r w:rsidR="00B16BEA">
        <w:rPr>
          <w:rFonts w:ascii="Times New Roman" w:eastAsia="Noto Serif" w:hAnsi="Times New Roman"/>
          <w:sz w:val="28"/>
          <w:szCs w:val="28"/>
          <w:shd w:val="clear" w:color="auto" w:fill="FFFFFF"/>
        </w:rPr>
        <w:t>оду</w:t>
      </w:r>
      <w:r w:rsidR="00B16BEA" w:rsidRPr="00B16BEA">
        <w:rPr>
          <w:rFonts w:ascii="Times New Roman" w:eastAsia="Noto Serif" w:hAnsi="Times New Roman"/>
          <w:sz w:val="28"/>
          <w:szCs w:val="28"/>
          <w:shd w:val="clear" w:color="auto" w:fill="FFFFFF"/>
        </w:rPr>
        <w:t xml:space="preserve"> на новые принципы подготовки кадров, особенно федерального проекта «</w:t>
      </w:r>
      <w:proofErr w:type="spellStart"/>
      <w:r w:rsidR="00B16BEA" w:rsidRPr="00B16BEA">
        <w:rPr>
          <w:rFonts w:ascii="Times New Roman" w:eastAsia="Noto Serif" w:hAnsi="Times New Roman"/>
          <w:sz w:val="28"/>
          <w:szCs w:val="28"/>
          <w:shd w:val="clear" w:color="auto" w:fill="FFFFFF"/>
        </w:rPr>
        <w:t>Профессионалитет</w:t>
      </w:r>
      <w:proofErr w:type="spellEnd"/>
      <w:r w:rsidR="00B16BEA">
        <w:rPr>
          <w:rFonts w:ascii="Times New Roman" w:eastAsia="Noto Serif" w:hAnsi="Times New Roman"/>
          <w:sz w:val="28"/>
          <w:szCs w:val="28"/>
          <w:shd w:val="clear" w:color="auto" w:fill="FFFFFF"/>
        </w:rPr>
        <w:t>».</w:t>
      </w:r>
    </w:p>
    <w:sectPr w:rsidR="00570E61" w:rsidRPr="003F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8E4"/>
    <w:multiLevelType w:val="hybridMultilevel"/>
    <w:tmpl w:val="98E2B42E"/>
    <w:lvl w:ilvl="0" w:tplc="C38E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2A1C"/>
    <w:multiLevelType w:val="hybridMultilevel"/>
    <w:tmpl w:val="E4FAD65A"/>
    <w:lvl w:ilvl="0" w:tplc="B694C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640D60"/>
    <w:multiLevelType w:val="hybridMultilevel"/>
    <w:tmpl w:val="B39CE4E8"/>
    <w:lvl w:ilvl="0" w:tplc="C38E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B3530"/>
    <w:multiLevelType w:val="hybridMultilevel"/>
    <w:tmpl w:val="3E6285DA"/>
    <w:lvl w:ilvl="0" w:tplc="C4243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790170"/>
    <w:multiLevelType w:val="hybridMultilevel"/>
    <w:tmpl w:val="51D24BF4"/>
    <w:lvl w:ilvl="0" w:tplc="C4243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4047DB"/>
    <w:multiLevelType w:val="hybridMultilevel"/>
    <w:tmpl w:val="9D0423D0"/>
    <w:lvl w:ilvl="0" w:tplc="49665ABC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8017B3"/>
    <w:multiLevelType w:val="hybridMultilevel"/>
    <w:tmpl w:val="B91262D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3314B5D"/>
    <w:multiLevelType w:val="hybridMultilevel"/>
    <w:tmpl w:val="E3FA6C16"/>
    <w:lvl w:ilvl="0" w:tplc="C4243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879B6"/>
    <w:multiLevelType w:val="hybridMultilevel"/>
    <w:tmpl w:val="54443522"/>
    <w:lvl w:ilvl="0" w:tplc="C4243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243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37127"/>
    <w:multiLevelType w:val="hybridMultilevel"/>
    <w:tmpl w:val="901884D2"/>
    <w:lvl w:ilvl="0" w:tplc="C4243F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4965DD6"/>
    <w:multiLevelType w:val="hybridMultilevel"/>
    <w:tmpl w:val="5CB645DA"/>
    <w:lvl w:ilvl="0" w:tplc="C4243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37ADA"/>
    <w:multiLevelType w:val="hybridMultilevel"/>
    <w:tmpl w:val="9BCEC5FC"/>
    <w:lvl w:ilvl="0" w:tplc="C38E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6552C"/>
    <w:multiLevelType w:val="hybridMultilevel"/>
    <w:tmpl w:val="5B5C60F6"/>
    <w:lvl w:ilvl="0" w:tplc="C4243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766CC"/>
    <w:multiLevelType w:val="hybridMultilevel"/>
    <w:tmpl w:val="BBFE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406CF"/>
    <w:multiLevelType w:val="hybridMultilevel"/>
    <w:tmpl w:val="E0E8A8B4"/>
    <w:lvl w:ilvl="0" w:tplc="C38E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12"/>
  </w:num>
  <w:num w:numId="9">
    <w:abstractNumId w:val="9"/>
  </w:num>
  <w:num w:numId="10">
    <w:abstractNumId w:val="6"/>
  </w:num>
  <w:num w:numId="11">
    <w:abstractNumId w:val="4"/>
  </w:num>
  <w:num w:numId="12">
    <w:abstractNumId w:val="8"/>
  </w:num>
  <w:num w:numId="13">
    <w:abstractNumId w:val="1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ED"/>
    <w:rsid w:val="0000383A"/>
    <w:rsid w:val="000378BB"/>
    <w:rsid w:val="000516ED"/>
    <w:rsid w:val="000572DF"/>
    <w:rsid w:val="00106C07"/>
    <w:rsid w:val="001844F5"/>
    <w:rsid w:val="001B7645"/>
    <w:rsid w:val="002303C9"/>
    <w:rsid w:val="002915E5"/>
    <w:rsid w:val="003855BC"/>
    <w:rsid w:val="0039515B"/>
    <w:rsid w:val="003F6110"/>
    <w:rsid w:val="00467081"/>
    <w:rsid w:val="00485A8D"/>
    <w:rsid w:val="004F69B2"/>
    <w:rsid w:val="00536084"/>
    <w:rsid w:val="00570E61"/>
    <w:rsid w:val="00682634"/>
    <w:rsid w:val="007038D2"/>
    <w:rsid w:val="007166E2"/>
    <w:rsid w:val="00787D1B"/>
    <w:rsid w:val="00795269"/>
    <w:rsid w:val="00856C0E"/>
    <w:rsid w:val="008924F5"/>
    <w:rsid w:val="008E38C3"/>
    <w:rsid w:val="009E2ECF"/>
    <w:rsid w:val="009E6932"/>
    <w:rsid w:val="00A5555F"/>
    <w:rsid w:val="00AD69E2"/>
    <w:rsid w:val="00B14596"/>
    <w:rsid w:val="00B16BEA"/>
    <w:rsid w:val="00C53A7E"/>
    <w:rsid w:val="00C97586"/>
    <w:rsid w:val="00CC5691"/>
    <w:rsid w:val="00D45060"/>
    <w:rsid w:val="00D4638C"/>
    <w:rsid w:val="00D96D60"/>
    <w:rsid w:val="00DB110C"/>
    <w:rsid w:val="00DB2A95"/>
    <w:rsid w:val="00E07CFC"/>
    <w:rsid w:val="00E64D75"/>
    <w:rsid w:val="00F0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36B3"/>
  <w15:docId w15:val="{ED3EC58A-AF06-4011-AC2A-74A64F70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1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7C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39515B"/>
    <w:pPr>
      <w:spacing w:after="0" w:line="240" w:lineRule="auto"/>
      <w:ind w:firstLine="709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9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9E6932"/>
    <w:pPr>
      <w:spacing w:after="0" w:line="240" w:lineRule="auto"/>
      <w:ind w:firstLine="709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5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stebakova</dc:creator>
  <cp:lastModifiedBy>Лучинина Наталия Алексеевна</cp:lastModifiedBy>
  <cp:revision>3</cp:revision>
  <dcterms:created xsi:type="dcterms:W3CDTF">2024-01-11T10:00:00Z</dcterms:created>
  <dcterms:modified xsi:type="dcterms:W3CDTF">2024-01-11T10:57:00Z</dcterms:modified>
</cp:coreProperties>
</file>