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9" w:rsidRPr="002B6823" w:rsidRDefault="000867D9" w:rsidP="000867D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2B68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Приложение 1</w:t>
      </w:r>
    </w:p>
    <w:p w:rsidR="000867D9" w:rsidRPr="002B6823" w:rsidRDefault="000867D9" w:rsidP="000867D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2B68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к письму ИРО Кировской области</w:t>
      </w:r>
    </w:p>
    <w:p w:rsidR="000867D9" w:rsidRPr="002B6823" w:rsidRDefault="000867D9" w:rsidP="000867D9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2B68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от ___________№______________</w:t>
      </w:r>
    </w:p>
    <w:p w:rsidR="000867D9" w:rsidRPr="002B6823" w:rsidRDefault="000867D9" w:rsidP="005C64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23" w:rsidRDefault="002B6823" w:rsidP="005C64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D6" w:rsidRPr="002B6823" w:rsidRDefault="00441CD6" w:rsidP="0048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94F48" w:rsidRPr="002B6823" w:rsidRDefault="00441CD6" w:rsidP="002B68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мониторинга </w:t>
      </w:r>
      <w:r w:rsidR="00301455" w:rsidRPr="002B6823">
        <w:rPr>
          <w:rFonts w:ascii="Times New Roman" w:hAnsi="Times New Roman" w:cs="Times New Roman"/>
          <w:b/>
          <w:sz w:val="28"/>
          <w:szCs w:val="28"/>
        </w:rPr>
        <w:t>ресурсного обеспечения инклюзивного образования в</w:t>
      </w:r>
      <w:r w:rsidR="009129F4" w:rsidRPr="002B6823">
        <w:rPr>
          <w:rFonts w:ascii="Times New Roman" w:hAnsi="Times New Roman" w:cs="Times New Roman"/>
          <w:b/>
          <w:sz w:val="28"/>
          <w:szCs w:val="28"/>
        </w:rPr>
        <w:t xml:space="preserve"> Кировской</w:t>
      </w:r>
      <w:r w:rsidR="00301455" w:rsidRPr="002B682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464E63" w:rsidRPr="002B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B3E" w:rsidRPr="002B6823">
        <w:rPr>
          <w:rFonts w:ascii="Times New Roman" w:hAnsi="Times New Roman" w:cs="Times New Roman"/>
          <w:b/>
          <w:sz w:val="28"/>
          <w:szCs w:val="28"/>
        </w:rPr>
        <w:t>за 201</w:t>
      </w:r>
      <w:r w:rsidR="009129F4" w:rsidRPr="002B6823">
        <w:rPr>
          <w:rFonts w:ascii="Times New Roman" w:hAnsi="Times New Roman" w:cs="Times New Roman"/>
          <w:b/>
          <w:sz w:val="28"/>
          <w:szCs w:val="28"/>
        </w:rPr>
        <w:t>9</w:t>
      </w:r>
      <w:r w:rsidR="00F63B3E" w:rsidRPr="002B68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1CD6" w:rsidRPr="002B6823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D6" w:rsidRPr="002B6823" w:rsidRDefault="00441CD6" w:rsidP="00484058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>Процедура мониторинга</w:t>
      </w:r>
    </w:p>
    <w:p w:rsidR="00441CD6" w:rsidRPr="002B6823" w:rsidRDefault="00441CD6" w:rsidP="00441C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01455" w:rsidRPr="002B6823">
        <w:rPr>
          <w:rFonts w:ascii="Times New Roman" w:hAnsi="Times New Roman" w:cs="Times New Roman"/>
          <w:sz w:val="28"/>
          <w:szCs w:val="28"/>
        </w:rPr>
        <w:t>ресурсного обеспечения</w:t>
      </w:r>
      <w:r w:rsidRPr="002B6823">
        <w:rPr>
          <w:rFonts w:ascii="Times New Roman" w:hAnsi="Times New Roman" w:cs="Times New Roman"/>
          <w:sz w:val="28"/>
          <w:szCs w:val="28"/>
        </w:rPr>
        <w:t xml:space="preserve"> инклюзивного образования </w:t>
      </w:r>
      <w:r w:rsidR="003B19D0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 xml:space="preserve">в </w:t>
      </w:r>
      <w:r w:rsidR="00301455" w:rsidRPr="002B6823">
        <w:rPr>
          <w:rFonts w:ascii="Times New Roman" w:hAnsi="Times New Roman" w:cs="Times New Roman"/>
          <w:sz w:val="28"/>
          <w:szCs w:val="28"/>
        </w:rPr>
        <w:t>области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проведен в соответствии с государственным заданием </w:t>
      </w:r>
      <w:r w:rsidR="002B6823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 на 2020</w:t>
      </w:r>
      <w:r w:rsidR="00EA3320" w:rsidRPr="002B6823">
        <w:rPr>
          <w:rFonts w:ascii="Times New Roman" w:hAnsi="Times New Roman" w:cs="Times New Roman"/>
          <w:sz w:val="28"/>
          <w:szCs w:val="28"/>
        </w:rPr>
        <w:t xml:space="preserve"> г</w:t>
      </w:r>
      <w:r w:rsidR="006A1479" w:rsidRPr="002B6823">
        <w:rPr>
          <w:rFonts w:ascii="Times New Roman" w:hAnsi="Times New Roman" w:cs="Times New Roman"/>
          <w:sz w:val="28"/>
          <w:szCs w:val="28"/>
        </w:rPr>
        <w:t>од</w:t>
      </w:r>
      <w:r w:rsidRPr="002B6823">
        <w:rPr>
          <w:rFonts w:ascii="Times New Roman" w:hAnsi="Times New Roman" w:cs="Times New Roman"/>
          <w:sz w:val="28"/>
          <w:szCs w:val="28"/>
        </w:rPr>
        <w:t>.</w:t>
      </w:r>
    </w:p>
    <w:p w:rsidR="00441CD6" w:rsidRPr="002B6823" w:rsidRDefault="00441CD6" w:rsidP="00441C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Цель мониторинга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2B6823">
        <w:rPr>
          <w:rFonts w:ascii="Times New Roman" w:hAnsi="Times New Roman" w:cs="Times New Roman"/>
          <w:sz w:val="28"/>
          <w:szCs w:val="28"/>
        </w:rPr>
        <w:t>–</w:t>
      </w:r>
      <w:r w:rsidR="007E3B79">
        <w:rPr>
          <w:rFonts w:ascii="Times New Roman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sz w:val="28"/>
          <w:szCs w:val="28"/>
        </w:rPr>
        <w:t>получение комплексной информации об условиях организации инклюзивного образования в</w:t>
      </w:r>
      <w:r w:rsidR="002B682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Кировской области</w:t>
      </w:r>
      <w:r w:rsidRPr="002B6823">
        <w:rPr>
          <w:rFonts w:ascii="Times New Roman" w:hAnsi="Times New Roman" w:cs="Times New Roman"/>
          <w:sz w:val="28"/>
          <w:szCs w:val="28"/>
        </w:rPr>
        <w:t>.</w:t>
      </w:r>
    </w:p>
    <w:p w:rsidR="002D7400" w:rsidRPr="002B6823" w:rsidRDefault="002D7400" w:rsidP="002D74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Критерии и показатели мониторинга разработаны на основании следующих нормативно-правовых документов:</w:t>
      </w:r>
    </w:p>
    <w:p w:rsidR="00D86AED" w:rsidRPr="002B6823" w:rsidRDefault="00D86AED" w:rsidP="002B6823">
      <w:pPr>
        <w:numPr>
          <w:ilvl w:val="0"/>
          <w:numId w:val="8"/>
        </w:numPr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2B6823">
        <w:rPr>
          <w:rFonts w:ascii="Times New Roman" w:eastAsia="Calibri" w:hAnsi="Times New Roman" w:cs="Times New Roman"/>
          <w:sz w:val="28"/>
          <w:szCs w:val="28"/>
        </w:rPr>
        <w:t>ого</w:t>
      </w: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B6823">
        <w:rPr>
          <w:rFonts w:ascii="Times New Roman" w:eastAsia="Calibri" w:hAnsi="Times New Roman" w:cs="Times New Roman"/>
          <w:sz w:val="28"/>
          <w:szCs w:val="28"/>
        </w:rPr>
        <w:t>а</w:t>
      </w: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 РФ от 29.12.2012 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B6823">
        <w:rPr>
          <w:rFonts w:ascii="Times New Roman" w:eastAsia="Calibri" w:hAnsi="Times New Roman" w:cs="Times New Roman"/>
          <w:sz w:val="28"/>
          <w:szCs w:val="28"/>
        </w:rPr>
        <w:t>№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> </w:t>
      </w:r>
      <w:r w:rsidRPr="002B6823">
        <w:rPr>
          <w:rFonts w:ascii="Times New Roman" w:eastAsia="Calibri" w:hAnsi="Times New Roman" w:cs="Times New Roman"/>
          <w:sz w:val="28"/>
          <w:szCs w:val="28"/>
        </w:rPr>
        <w:t>273-ФЗ «Об образовании в РФ»</w:t>
      </w:r>
      <w:r w:rsidR="00EB2C5E" w:rsidRPr="002B68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2C5E" w:rsidRPr="002B6823">
        <w:rPr>
          <w:rFonts w:ascii="Times New Roman" w:hAnsi="Times New Roman" w:cs="Times New Roman"/>
          <w:sz w:val="28"/>
          <w:szCs w:val="28"/>
        </w:rPr>
        <w:t>редакция от 26.07.2019 года)</w:t>
      </w:r>
      <w:r w:rsidRPr="002B68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AED" w:rsidRPr="002B6823" w:rsidRDefault="00D86AED" w:rsidP="002B6823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>Прика</w:t>
      </w:r>
      <w:r w:rsidR="00FA2EAB" w:rsidRPr="002B6823">
        <w:rPr>
          <w:rFonts w:ascii="Times New Roman" w:eastAsia="Calibri" w:hAnsi="Times New Roman" w:cs="Times New Roman"/>
          <w:sz w:val="28"/>
          <w:szCs w:val="28"/>
        </w:rPr>
        <w:t>з</w:t>
      </w:r>
      <w:r w:rsidR="002B6823">
        <w:rPr>
          <w:rFonts w:ascii="Times New Roman" w:eastAsia="Calibri" w:hAnsi="Times New Roman" w:cs="Times New Roman"/>
          <w:sz w:val="28"/>
          <w:szCs w:val="28"/>
        </w:rPr>
        <w:t>а</w:t>
      </w:r>
      <w:r w:rsidR="00FA2EAB" w:rsidRPr="002B6823">
        <w:rPr>
          <w:rFonts w:ascii="Times New Roman" w:eastAsia="Calibri" w:hAnsi="Times New Roman" w:cs="Times New Roman"/>
          <w:sz w:val="28"/>
          <w:szCs w:val="28"/>
        </w:rPr>
        <w:t xml:space="preserve"> Минобрнауки РФ от 19.12.2014 </w:t>
      </w:r>
      <w:r w:rsidRPr="002B6823">
        <w:rPr>
          <w:rFonts w:ascii="Times New Roman" w:eastAsia="Calibri" w:hAnsi="Times New Roman" w:cs="Times New Roman"/>
          <w:sz w:val="28"/>
          <w:szCs w:val="28"/>
        </w:rPr>
        <w:t>№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> </w:t>
      </w:r>
      <w:r w:rsidRPr="002B6823">
        <w:rPr>
          <w:rFonts w:ascii="Times New Roman" w:eastAsia="Calibri" w:hAnsi="Times New Roman" w:cs="Times New Roman"/>
          <w:sz w:val="28"/>
          <w:szCs w:val="28"/>
        </w:rPr>
        <w:t>1598 «Об утверждении ФГОС начального общего образования обучающихся с ОВЗ»;</w:t>
      </w:r>
    </w:p>
    <w:p w:rsidR="00D86AED" w:rsidRPr="002B6823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>Прика</w:t>
      </w:r>
      <w:r w:rsidR="00FA2EAB" w:rsidRPr="002B6823">
        <w:rPr>
          <w:rFonts w:ascii="Times New Roman" w:eastAsia="Calibri" w:hAnsi="Times New Roman" w:cs="Times New Roman"/>
          <w:sz w:val="28"/>
          <w:szCs w:val="28"/>
        </w:rPr>
        <w:t>з</w:t>
      </w:r>
      <w:r w:rsidR="002B6823">
        <w:rPr>
          <w:rFonts w:ascii="Times New Roman" w:eastAsia="Calibri" w:hAnsi="Times New Roman" w:cs="Times New Roman"/>
          <w:sz w:val="28"/>
          <w:szCs w:val="28"/>
        </w:rPr>
        <w:t>а</w:t>
      </w:r>
      <w:r w:rsidR="00FA2EAB" w:rsidRPr="002B6823">
        <w:rPr>
          <w:rFonts w:ascii="Times New Roman" w:eastAsia="Calibri" w:hAnsi="Times New Roman" w:cs="Times New Roman"/>
          <w:sz w:val="28"/>
          <w:szCs w:val="28"/>
        </w:rPr>
        <w:t xml:space="preserve"> Минобрнауки РФ от 19.12.2014 </w:t>
      </w:r>
      <w:r w:rsidRPr="002B6823">
        <w:rPr>
          <w:rFonts w:ascii="Times New Roman" w:eastAsia="Calibri" w:hAnsi="Times New Roman" w:cs="Times New Roman"/>
          <w:sz w:val="28"/>
          <w:szCs w:val="28"/>
        </w:rPr>
        <w:t>№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> </w:t>
      </w: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1599 «Об утверждении ФГОС </w:t>
      </w:r>
      <w:proofErr w:type="gramStart"/>
      <w:r w:rsidR="006A1479" w:rsidRPr="002B6823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="006A1479" w:rsidRP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eastAsia="Calibri" w:hAnsi="Times New Roman" w:cs="Times New Roman"/>
          <w:sz w:val="28"/>
          <w:szCs w:val="28"/>
        </w:rPr>
        <w:t>обучающихся с умственной отсталостью (интеллектуальными нарушениями)»;</w:t>
      </w:r>
    </w:p>
    <w:p w:rsidR="00D86AED" w:rsidRPr="002B6823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>План</w:t>
      </w:r>
      <w:r w:rsidR="002B6823">
        <w:rPr>
          <w:rFonts w:ascii="Times New Roman" w:eastAsia="Calibri" w:hAnsi="Times New Roman" w:cs="Times New Roman"/>
          <w:sz w:val="28"/>
          <w:szCs w:val="28"/>
        </w:rPr>
        <w:t>а</w:t>
      </w: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 действий по обеспечению введения ФГОС начального общего образования обучающихся с ОВЗ и ФГОС </w:t>
      </w:r>
      <w:proofErr w:type="gramStart"/>
      <w:r w:rsidR="006A1479" w:rsidRPr="002B6823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="006A1479" w:rsidRP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eastAsia="Calibri" w:hAnsi="Times New Roman" w:cs="Times New Roman"/>
          <w:sz w:val="28"/>
          <w:szCs w:val="28"/>
        </w:rPr>
        <w:t>обучающихся с умственной отсталостью (интеллектуальными нарушениями), утвержденного Минобрнауки РФ</w:t>
      </w:r>
      <w:r w:rsid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eastAsia="Calibri" w:hAnsi="Times New Roman" w:cs="Times New Roman"/>
          <w:sz w:val="28"/>
          <w:szCs w:val="28"/>
        </w:rPr>
        <w:t>от 11.02.2015 №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> </w:t>
      </w:r>
      <w:r w:rsidRPr="002B6823">
        <w:rPr>
          <w:rFonts w:ascii="Times New Roman" w:eastAsia="Calibri" w:hAnsi="Times New Roman" w:cs="Times New Roman"/>
          <w:sz w:val="28"/>
          <w:szCs w:val="28"/>
        </w:rPr>
        <w:t>ДЛ-5/07вн;</w:t>
      </w:r>
    </w:p>
    <w:p w:rsidR="00D86AED" w:rsidRPr="002B6823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Письм</w:t>
      </w:r>
      <w:r w:rsid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РФ от 11.03.2016 №</w:t>
      </w:r>
      <w:r w:rsidR="0074240A"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ВК-452/07 </w:t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="003B19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86AED" w:rsidRPr="002B6823" w:rsidRDefault="002B6823" w:rsidP="00D86AED">
      <w:pPr>
        <w:pStyle w:val="a3"/>
        <w:numPr>
          <w:ilvl w:val="0"/>
          <w:numId w:val="8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Письма</w:t>
      </w:r>
      <w:r w:rsidR="00D86AE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Департамента государственной политики в сфере защиты прав детей </w:t>
      </w:r>
      <w:proofErr w:type="spellStart"/>
      <w:r w:rsidR="00D86AE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="00D86AE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Росс</w:t>
      </w:r>
      <w:r w:rsidR="00542A6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>ии от 24.02.2016 года №</w:t>
      </w:r>
      <w:r w:rsidR="0074240A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="00542A6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07-756 </w:t>
      </w:r>
      <w:r w:rsidR="003B19D0">
        <w:rPr>
          <w:rStyle w:val="a8"/>
          <w:rFonts w:ascii="Times New Roman" w:hAnsi="Times New Roman" w:cs="Times New Roman"/>
          <w:i w:val="0"/>
          <w:sz w:val="28"/>
          <w:szCs w:val="28"/>
        </w:rPr>
        <w:br/>
      </w:r>
      <w:r w:rsidR="00D86AED" w:rsidRPr="002B6823">
        <w:rPr>
          <w:rStyle w:val="a8"/>
          <w:rFonts w:ascii="Times New Roman" w:hAnsi="Times New Roman" w:cs="Times New Roman"/>
          <w:i w:val="0"/>
          <w:sz w:val="28"/>
          <w:szCs w:val="28"/>
        </w:rPr>
        <w:t>«О проведении мониторинга»;</w:t>
      </w:r>
    </w:p>
    <w:p w:rsidR="00D86AED" w:rsidRPr="002B6823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</w:t>
      </w:r>
      <w:r w:rsid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РФ от 20.02.2017 №</w:t>
      </w:r>
      <w:r w:rsidR="0074240A"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07-818 «Методические рекомендации по сопровождению образовательной деятельности </w:t>
      </w:r>
      <w:r w:rsidR="003B19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A657A8" w:rsidRPr="002B6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A657A8" w:rsidRPr="002B6823" w:rsidRDefault="00A657A8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Закон</w:t>
      </w:r>
      <w:r w:rsidR="002B6823">
        <w:rPr>
          <w:rFonts w:ascii="Times New Roman" w:hAnsi="Times New Roman" w:cs="Times New Roman"/>
          <w:sz w:val="28"/>
          <w:szCs w:val="28"/>
        </w:rPr>
        <w:t>а</w:t>
      </w:r>
      <w:r w:rsidRPr="002B6823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Pr="002B6823">
        <w:rPr>
          <w:rFonts w:ascii="Times New Roman" w:hAnsi="Times New Roman" w:cs="Times New Roman"/>
          <w:sz w:val="28"/>
          <w:szCs w:val="28"/>
        </w:rPr>
        <w:t>320-ЗО «Об образовании в Кировской области»</w:t>
      </w:r>
      <w:r w:rsidR="00EB2C5E" w:rsidRPr="002B6823">
        <w:rPr>
          <w:rFonts w:ascii="Times New Roman" w:hAnsi="Times New Roman" w:cs="Times New Roman"/>
          <w:sz w:val="28"/>
          <w:szCs w:val="28"/>
        </w:rPr>
        <w:t xml:space="preserve"> (редакция от 23.12.2019</w:t>
      </w:r>
      <w:r w:rsidR="00B073B4" w:rsidRPr="002B6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2C5E" w:rsidRPr="002B6823">
        <w:rPr>
          <w:rFonts w:ascii="Times New Roman" w:hAnsi="Times New Roman" w:cs="Times New Roman"/>
          <w:sz w:val="28"/>
          <w:szCs w:val="28"/>
        </w:rPr>
        <w:t>)</w:t>
      </w:r>
      <w:r w:rsidRPr="002B6823">
        <w:rPr>
          <w:rFonts w:ascii="Times New Roman" w:hAnsi="Times New Roman" w:cs="Times New Roman"/>
          <w:sz w:val="28"/>
          <w:szCs w:val="28"/>
        </w:rPr>
        <w:t>;</w:t>
      </w:r>
    </w:p>
    <w:p w:rsidR="00A657A8" w:rsidRPr="002B6823" w:rsidRDefault="002B6823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A657A8" w:rsidRPr="002B68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7A8" w:rsidRPr="002B6823">
        <w:rPr>
          <w:rFonts w:ascii="Times New Roman" w:hAnsi="Times New Roman" w:cs="Times New Roman"/>
          <w:sz w:val="28"/>
          <w:szCs w:val="28"/>
        </w:rPr>
        <w:t xml:space="preserve"> действий по обеспечению введения</w:t>
      </w:r>
      <w:r w:rsidR="00A657A8" w:rsidRPr="002B6823">
        <w:rPr>
          <w:rFonts w:ascii="Times New Roman" w:eastAsia="Calibri" w:hAnsi="Times New Roman" w:cs="Times New Roman"/>
          <w:sz w:val="28"/>
          <w:szCs w:val="28"/>
        </w:rPr>
        <w:t xml:space="preserve"> ФГОС начального общего образования обучающихся с ОВЗ и ФГОС </w:t>
      </w:r>
      <w:proofErr w:type="gramStart"/>
      <w:r w:rsidR="007B04F8" w:rsidRPr="002B6823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="007B04F8" w:rsidRP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7A8" w:rsidRPr="002B6823">
        <w:rPr>
          <w:rFonts w:ascii="Times New Roman" w:eastAsia="Calibri" w:hAnsi="Times New Roman" w:cs="Times New Roman"/>
          <w:sz w:val="28"/>
          <w:szCs w:val="28"/>
        </w:rPr>
        <w:t>обучающихся с умственной отсталостью (интеллектуальными нарушениями), утвержденн</w:t>
      </w:r>
      <w:r w:rsidR="000C7BBF" w:rsidRPr="002B6823">
        <w:rPr>
          <w:rFonts w:ascii="Times New Roman" w:eastAsia="Calibri" w:hAnsi="Times New Roman" w:cs="Times New Roman"/>
          <w:sz w:val="28"/>
          <w:szCs w:val="28"/>
        </w:rPr>
        <w:t>ый</w:t>
      </w:r>
      <w:r w:rsidR="00EB2C5E" w:rsidRP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BBF" w:rsidRPr="002B6823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A657A8" w:rsidRPr="002B6823">
        <w:rPr>
          <w:rFonts w:ascii="Times New Roman" w:eastAsia="Calibri" w:hAnsi="Times New Roman" w:cs="Times New Roman"/>
          <w:sz w:val="28"/>
          <w:szCs w:val="28"/>
        </w:rPr>
        <w:t>Мин</w:t>
      </w:r>
      <w:r w:rsidR="000C7BBF" w:rsidRPr="002B6823">
        <w:rPr>
          <w:rFonts w:ascii="Times New Roman" w:eastAsia="Calibri" w:hAnsi="Times New Roman" w:cs="Times New Roman"/>
          <w:sz w:val="28"/>
          <w:szCs w:val="28"/>
        </w:rPr>
        <w:t xml:space="preserve">истерства образования Кировской области </w:t>
      </w:r>
      <w:r w:rsidR="000C7BBF" w:rsidRPr="002B6823">
        <w:rPr>
          <w:rFonts w:ascii="Times New Roman" w:hAnsi="Times New Roman" w:cs="Times New Roman"/>
          <w:sz w:val="28"/>
          <w:szCs w:val="28"/>
        </w:rPr>
        <w:t>от 0</w:t>
      </w:r>
      <w:r w:rsidR="00466DE2" w:rsidRPr="002B6823">
        <w:rPr>
          <w:rFonts w:ascii="Times New Roman" w:hAnsi="Times New Roman" w:cs="Times New Roman"/>
          <w:sz w:val="28"/>
          <w:szCs w:val="28"/>
        </w:rPr>
        <w:t>6</w:t>
      </w:r>
      <w:r w:rsidR="000C7BBF" w:rsidRPr="002B6823">
        <w:rPr>
          <w:rFonts w:ascii="Times New Roman" w:hAnsi="Times New Roman" w:cs="Times New Roman"/>
          <w:sz w:val="28"/>
          <w:szCs w:val="28"/>
        </w:rPr>
        <w:t>.0</w:t>
      </w:r>
      <w:r w:rsidR="00466DE2" w:rsidRPr="002B6823">
        <w:rPr>
          <w:rFonts w:ascii="Times New Roman" w:hAnsi="Times New Roman" w:cs="Times New Roman"/>
          <w:sz w:val="28"/>
          <w:szCs w:val="28"/>
        </w:rPr>
        <w:t>6</w:t>
      </w:r>
      <w:r w:rsidR="000C7BBF" w:rsidRPr="002B6823">
        <w:rPr>
          <w:rFonts w:ascii="Times New Roman" w:hAnsi="Times New Roman" w:cs="Times New Roman"/>
          <w:sz w:val="28"/>
          <w:szCs w:val="28"/>
        </w:rPr>
        <w:t>.201</w:t>
      </w:r>
      <w:r w:rsidR="00466DE2" w:rsidRPr="002B6823">
        <w:rPr>
          <w:rFonts w:ascii="Times New Roman" w:hAnsi="Times New Roman" w:cs="Times New Roman"/>
          <w:sz w:val="28"/>
          <w:szCs w:val="28"/>
        </w:rPr>
        <w:t>7</w:t>
      </w:r>
      <w:r w:rsidR="00B073B4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0C7BBF" w:rsidRPr="002B6823">
        <w:rPr>
          <w:rFonts w:ascii="Times New Roman" w:hAnsi="Times New Roman" w:cs="Times New Roman"/>
          <w:sz w:val="28"/>
          <w:szCs w:val="28"/>
        </w:rPr>
        <w:t>№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0C7BBF" w:rsidRPr="002B6823">
        <w:rPr>
          <w:rFonts w:ascii="Times New Roman" w:hAnsi="Times New Roman" w:cs="Times New Roman"/>
          <w:sz w:val="28"/>
          <w:szCs w:val="28"/>
        </w:rPr>
        <w:t>5-</w:t>
      </w:r>
      <w:r w:rsidR="00466DE2" w:rsidRPr="002B6823">
        <w:rPr>
          <w:rFonts w:ascii="Times New Roman" w:hAnsi="Times New Roman" w:cs="Times New Roman"/>
          <w:sz w:val="28"/>
          <w:szCs w:val="28"/>
        </w:rPr>
        <w:t>520</w:t>
      </w:r>
      <w:r w:rsidR="000C7BBF" w:rsidRPr="002B6823">
        <w:rPr>
          <w:rFonts w:ascii="Times New Roman" w:hAnsi="Times New Roman" w:cs="Times New Roman"/>
          <w:sz w:val="28"/>
          <w:szCs w:val="28"/>
        </w:rPr>
        <w:t>;</w:t>
      </w:r>
    </w:p>
    <w:p w:rsidR="00FE3DA0" w:rsidRPr="002B6823" w:rsidRDefault="002B6823" w:rsidP="002B6823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2B246C" w:rsidRPr="002B682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09.09.2019 № </w:t>
      </w:r>
      <w:r w:rsidR="002B246C" w:rsidRPr="002B68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246C" w:rsidRPr="002B6823">
        <w:rPr>
          <w:rFonts w:ascii="Times New Roman" w:hAnsi="Times New Roman" w:cs="Times New Roman"/>
          <w:sz w:val="28"/>
          <w:szCs w:val="28"/>
        </w:rPr>
        <w:t>-93 2Об утверждении примерного Положения о психолого-педагогическом консилиуме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DA0" w:rsidRPr="002B6823">
        <w:rPr>
          <w:rFonts w:ascii="Times New Roman" w:hAnsi="Times New Roman" w:cs="Times New Roman"/>
          <w:sz w:val="28"/>
          <w:szCs w:val="28"/>
        </w:rPr>
        <w:t>.</w:t>
      </w:r>
    </w:p>
    <w:p w:rsidR="00E467D4" w:rsidRPr="002B6823" w:rsidRDefault="00E467D4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E467D4" w:rsidRPr="002B6823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E467D4" w:rsidRPr="002B6823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lastRenderedPageBreak/>
        <w:t xml:space="preserve">На подготовительном этапе определялись цель, объект, направления исследования; сроки проведения мониторинга; ответственные; </w:t>
      </w:r>
      <w:r w:rsidR="00464E63" w:rsidRPr="002B6823">
        <w:rPr>
          <w:rFonts w:ascii="Times New Roman" w:hAnsi="Times New Roman" w:cs="Times New Roman"/>
          <w:sz w:val="28"/>
          <w:szCs w:val="28"/>
        </w:rPr>
        <w:t>вносились коррективы в</w:t>
      </w:r>
      <w:r w:rsidRPr="002B6823">
        <w:rPr>
          <w:rFonts w:ascii="Times New Roman" w:hAnsi="Times New Roman" w:cs="Times New Roman"/>
          <w:sz w:val="28"/>
          <w:szCs w:val="28"/>
        </w:rPr>
        <w:t xml:space="preserve"> единый инструментарий сбора информации, критерии и их показатели.</w:t>
      </w:r>
    </w:p>
    <w:p w:rsidR="00E467D4" w:rsidRPr="002B6823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E467D4" w:rsidRPr="002B6823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На практическом этапе осуществлялся сбор информации </w:t>
      </w:r>
      <w:r w:rsidR="003B19D0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6334D0">
        <w:rPr>
          <w:rFonts w:ascii="Times New Roman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sz w:val="28"/>
          <w:szCs w:val="28"/>
        </w:rPr>
        <w:t xml:space="preserve">с помощью электронного приложения </w:t>
      </w:r>
      <w:r w:rsidRPr="002B6823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Pr="002B6823">
        <w:rPr>
          <w:rFonts w:ascii="Times New Roman" w:hAnsi="Times New Roman" w:cs="Times New Roman"/>
          <w:sz w:val="28"/>
          <w:szCs w:val="28"/>
        </w:rPr>
        <w:t>anketa</w:t>
      </w:r>
      <w:proofErr w:type="spellEnd"/>
      <w:r w:rsidRPr="002B6823">
        <w:rPr>
          <w:rFonts w:ascii="Times New Roman" w:hAnsi="Times New Roman" w:cs="Times New Roman"/>
          <w:sz w:val="28"/>
          <w:szCs w:val="28"/>
        </w:rPr>
        <w:t xml:space="preserve">. </w:t>
      </w:r>
      <w:r w:rsidR="006334D0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2B6823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заданием провели </w:t>
      </w:r>
      <w:proofErr w:type="spellStart"/>
      <w:r w:rsidRPr="002B682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B6823">
        <w:rPr>
          <w:rFonts w:ascii="Times New Roman" w:hAnsi="Times New Roman" w:cs="Times New Roman"/>
          <w:sz w:val="28"/>
          <w:szCs w:val="28"/>
        </w:rPr>
        <w:t xml:space="preserve"> по обозначенным критериям и показателям </w:t>
      </w:r>
      <w:r w:rsidR="00515DD1" w:rsidRPr="002B6823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 xml:space="preserve">и заполнили электронную форму. </w:t>
      </w:r>
    </w:p>
    <w:p w:rsidR="00E467D4" w:rsidRPr="002B6823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E467D4" w:rsidRPr="002B6823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E467D4" w:rsidRPr="002B6823" w:rsidRDefault="00E467D4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0867D9" w:rsidRPr="002B6823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2B6823">
        <w:rPr>
          <w:rFonts w:ascii="Times New Roman" w:hAnsi="Times New Roman" w:cs="Times New Roman"/>
          <w:sz w:val="28"/>
          <w:szCs w:val="28"/>
        </w:rPr>
        <w:t>полученных данных проведен</w:t>
      </w:r>
      <w:r w:rsidR="000867D9" w:rsidRPr="002B6823">
        <w:rPr>
          <w:rFonts w:ascii="Times New Roman" w:hAnsi="Times New Roman" w:cs="Times New Roman"/>
          <w:sz w:val="28"/>
          <w:szCs w:val="28"/>
        </w:rPr>
        <w:t>ы</w:t>
      </w:r>
      <w:r w:rsidR="00EB2C5E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0867D9" w:rsidRPr="002B6823">
        <w:rPr>
          <w:rFonts w:ascii="Times New Roman" w:hAnsi="Times New Roman" w:cs="Times New Roman"/>
          <w:sz w:val="28"/>
          <w:szCs w:val="28"/>
        </w:rPr>
        <w:t>Ц</w:t>
      </w:r>
      <w:r w:rsidR="00752FEB" w:rsidRPr="002B6823">
        <w:rPr>
          <w:rFonts w:ascii="Times New Roman" w:hAnsi="Times New Roman" w:cs="Times New Roman"/>
          <w:sz w:val="28"/>
          <w:szCs w:val="28"/>
        </w:rPr>
        <w:t>ентр</w:t>
      </w:r>
      <w:r w:rsidR="000867D9" w:rsidRPr="002B6823">
        <w:rPr>
          <w:rFonts w:ascii="Times New Roman" w:hAnsi="Times New Roman" w:cs="Times New Roman"/>
          <w:sz w:val="28"/>
          <w:szCs w:val="28"/>
        </w:rPr>
        <w:t>ом</w:t>
      </w:r>
      <w:r w:rsidR="00EB2C5E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9129F4" w:rsidRPr="002B6823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кадров </w:t>
      </w:r>
      <w:r w:rsidR="000867D9" w:rsidRPr="002B6823">
        <w:rPr>
          <w:rFonts w:ascii="Times New Roman" w:hAnsi="Times New Roman" w:cs="Times New Roman"/>
          <w:sz w:val="28"/>
          <w:szCs w:val="28"/>
        </w:rPr>
        <w:t xml:space="preserve">совместно с кафедрой специального (коррекционного) и инклюзивного образования </w:t>
      </w:r>
      <w:r w:rsidRPr="002B6823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области».</w:t>
      </w:r>
    </w:p>
    <w:p w:rsidR="00261856" w:rsidRDefault="00E467D4" w:rsidP="00AB4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 w:rsidR="00AB485D" w:rsidRPr="002B6823">
        <w:rPr>
          <w:rFonts w:ascii="Times New Roman" w:hAnsi="Times New Roman" w:cs="Times New Roman"/>
          <w:sz w:val="28"/>
          <w:szCs w:val="28"/>
        </w:rPr>
        <w:t>422</w:t>
      </w:r>
      <w:r w:rsidR="00B073B4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4448C3" w:rsidRPr="002B6823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3B19D0">
        <w:rPr>
          <w:rFonts w:ascii="Times New Roman" w:hAnsi="Times New Roman" w:cs="Times New Roman"/>
          <w:sz w:val="28"/>
          <w:szCs w:val="28"/>
        </w:rPr>
        <w:t>и, включая филиалы</w:t>
      </w:r>
      <w:r w:rsidR="00AB485D" w:rsidRPr="002B6823">
        <w:rPr>
          <w:rFonts w:ascii="Times New Roman" w:hAnsi="Times New Roman" w:cs="Times New Roman"/>
          <w:sz w:val="28"/>
          <w:szCs w:val="28"/>
        </w:rPr>
        <w:t>.</w:t>
      </w:r>
    </w:p>
    <w:p w:rsidR="006334D0" w:rsidRPr="002B6823" w:rsidRDefault="006334D0" w:rsidP="00AB4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C7" w:rsidRPr="002B6823" w:rsidRDefault="009040C7" w:rsidP="00484058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3408F7" w:rsidRPr="002B6823" w:rsidRDefault="003408F7" w:rsidP="0048405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>Нормативно-правовая база ОО, реализующих ФГОС обучающихся с ОВЗ</w:t>
      </w:r>
    </w:p>
    <w:p w:rsidR="003408F7" w:rsidRPr="002B6823" w:rsidRDefault="003408F7" w:rsidP="003408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</w:t>
      </w:r>
      <w:r w:rsidR="009F2834">
        <w:rPr>
          <w:rFonts w:ascii="Times New Roman" w:hAnsi="Times New Roman" w:cs="Times New Roman"/>
          <w:sz w:val="28"/>
          <w:szCs w:val="28"/>
        </w:rPr>
        <w:t>ах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Pr="002B6823">
        <w:rPr>
          <w:rFonts w:ascii="Times New Roman" w:hAnsi="Times New Roman" w:cs="Times New Roman"/>
          <w:sz w:val="28"/>
          <w:szCs w:val="28"/>
        </w:rPr>
        <w:t>1</w:t>
      </w:r>
      <w:r w:rsidR="009F2834">
        <w:rPr>
          <w:rFonts w:ascii="Times New Roman" w:hAnsi="Times New Roman" w:cs="Times New Roman"/>
          <w:sz w:val="28"/>
          <w:szCs w:val="28"/>
        </w:rPr>
        <w:t>, 2, 3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представлены сведения по нормативно-правовой базе </w:t>
      </w:r>
      <w:r w:rsidR="006334D0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2B6823">
        <w:rPr>
          <w:rFonts w:ascii="Times New Roman" w:hAnsi="Times New Roman" w:cs="Times New Roman"/>
          <w:sz w:val="28"/>
          <w:szCs w:val="28"/>
        </w:rPr>
        <w:t xml:space="preserve">, </w:t>
      </w:r>
      <w:r w:rsidR="00CE1F33" w:rsidRPr="002B6823">
        <w:rPr>
          <w:rFonts w:ascii="Times New Roman" w:hAnsi="Times New Roman" w:cs="Times New Roman"/>
          <w:sz w:val="28"/>
          <w:szCs w:val="28"/>
        </w:rPr>
        <w:t>в которой осуществляется образование детей с ОВЗ, имеющих заключение ПМПК</w:t>
      </w:r>
      <w:r w:rsidR="000C1317" w:rsidRPr="002B6823">
        <w:rPr>
          <w:rFonts w:ascii="Times New Roman" w:hAnsi="Times New Roman" w:cs="Times New Roman"/>
          <w:sz w:val="28"/>
          <w:szCs w:val="28"/>
        </w:rPr>
        <w:t>.</w:t>
      </w:r>
    </w:p>
    <w:p w:rsidR="006334D0" w:rsidRDefault="006334D0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317" w:rsidRPr="006334D0" w:rsidRDefault="0074240A" w:rsidP="006334D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334D0">
        <w:rPr>
          <w:rFonts w:ascii="Times New Roman" w:hAnsi="Times New Roman" w:cs="Times New Roman"/>
          <w:sz w:val="24"/>
          <w:szCs w:val="24"/>
        </w:rPr>
        <w:lastRenderedPageBreak/>
        <w:t>Таблица </w:t>
      </w:r>
      <w:r w:rsidR="003408F7" w:rsidRPr="006334D0">
        <w:rPr>
          <w:rFonts w:ascii="Times New Roman" w:hAnsi="Times New Roman" w:cs="Times New Roman"/>
          <w:sz w:val="24"/>
          <w:szCs w:val="24"/>
        </w:rPr>
        <w:t>1.</w:t>
      </w:r>
      <w:r w:rsidR="006834C8" w:rsidRPr="006334D0">
        <w:rPr>
          <w:rFonts w:ascii="Times New Roman" w:hAnsi="Times New Roman" w:cs="Times New Roman"/>
          <w:sz w:val="24"/>
          <w:szCs w:val="24"/>
        </w:rPr>
        <w:t xml:space="preserve"> </w:t>
      </w:r>
      <w:r w:rsidR="003408F7" w:rsidRPr="006334D0">
        <w:rPr>
          <w:rFonts w:ascii="Times New Roman" w:hAnsi="Times New Roman" w:cs="Times New Roman"/>
          <w:sz w:val="24"/>
          <w:szCs w:val="24"/>
        </w:rPr>
        <w:t>Н</w:t>
      </w:r>
      <w:r w:rsidR="000C1317" w:rsidRPr="006334D0">
        <w:rPr>
          <w:rFonts w:ascii="Times New Roman" w:hAnsi="Times New Roman" w:cs="Times New Roman"/>
          <w:sz w:val="24"/>
          <w:szCs w:val="24"/>
        </w:rPr>
        <w:t>ормативно-правовая база ОО, в которой осуществляется образование детей с ОВЗ, имеющих заключение ПМПК по области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055"/>
        <w:gridCol w:w="1417"/>
        <w:gridCol w:w="1134"/>
        <w:gridCol w:w="1134"/>
      </w:tblGrid>
      <w:tr w:rsidR="008C779A" w:rsidRPr="006334D0" w:rsidTr="006334D0">
        <w:tc>
          <w:tcPr>
            <w:tcW w:w="445" w:type="dxa"/>
            <w:vMerge w:val="restart"/>
            <w:shd w:val="clear" w:color="auto" w:fill="auto"/>
            <w:vAlign w:val="center"/>
          </w:tcPr>
          <w:p w:rsidR="008C779A" w:rsidRPr="006334D0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  <w:vMerge w:val="restart"/>
            <w:shd w:val="clear" w:color="auto" w:fill="auto"/>
            <w:vAlign w:val="center"/>
          </w:tcPr>
          <w:p w:rsidR="008C779A" w:rsidRPr="006334D0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C779A" w:rsidRPr="006334D0" w:rsidRDefault="008C779A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AC35BB" w:rsidRPr="006334D0" w:rsidTr="00E70297">
        <w:tc>
          <w:tcPr>
            <w:tcW w:w="445" w:type="dxa"/>
            <w:vMerge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35BB" w:rsidRPr="006334D0" w:rsidRDefault="00AC35BB" w:rsidP="006334D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35BB" w:rsidRPr="006334D0" w:rsidRDefault="00AC35BB" w:rsidP="00E702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C35BB" w:rsidRPr="006334D0" w:rsidRDefault="00E70297" w:rsidP="006334D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AC35BB" w:rsidRPr="006334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:rsidR="00AC35BB" w:rsidRPr="006334D0" w:rsidRDefault="00AC35BB" w:rsidP="006334D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029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C35BB" w:rsidRPr="006334D0" w:rsidRDefault="00E70297" w:rsidP="006334D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AC35BB" w:rsidRPr="006334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:rsidR="00AC35BB" w:rsidRPr="006334D0" w:rsidRDefault="00AC35BB" w:rsidP="006334D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029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3B19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Наличие плана действий по обеспечению деятельности образовательной организации</w:t>
            </w:r>
            <w:r w:rsidR="00B073B4" w:rsidRPr="006334D0">
              <w:rPr>
                <w:rFonts w:ascii="Times New Roman" w:hAnsi="Times New Roman" w:cs="Times New Roman"/>
                <w:sz w:val="24"/>
                <w:szCs w:val="24"/>
              </w:rPr>
              <w:t>, в которой обучаются</w:t>
            </w: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B073B4" w:rsidRPr="0063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 xml:space="preserve"> с ОВЗ, имеющи</w:t>
            </w:r>
            <w:r w:rsidR="00B073B4" w:rsidRPr="006334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ПМПК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Внесение в Устав ОО дополнений об организации работы с детьми с ОВЗ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об организации инклюзивной практики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54,53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адаптированной основной общеобразовательной программы (АООП)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с родителями ребенка с ОВЗ, </w:t>
            </w:r>
            <w:r w:rsidRPr="006334D0">
              <w:rPr>
                <w:rFonts w:ascii="Times New Roman" w:hAnsi="Times New Roman" w:cs="Times New Roman"/>
                <w:sz w:val="24"/>
                <w:szCs w:val="24"/>
              </w:rPr>
              <w:br/>
              <w:t>с инвалидностью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sz w:val="24"/>
                <w:szCs w:val="24"/>
              </w:rPr>
              <w:t>46,11</w:t>
            </w:r>
          </w:p>
        </w:tc>
      </w:tr>
      <w:tr w:rsidR="00AC35BB" w:rsidRPr="006334D0" w:rsidTr="00E70297">
        <w:tc>
          <w:tcPr>
            <w:tcW w:w="44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b/>
                <w:sz w:val="24"/>
                <w:szCs w:val="24"/>
              </w:rPr>
              <w:t>61,04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C35BB" w:rsidRPr="006334D0" w:rsidRDefault="00AC35BB" w:rsidP="00AC35B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D0">
              <w:rPr>
                <w:rFonts w:ascii="Times New Roman" w:hAnsi="Times New Roman" w:cs="Times New Roman"/>
                <w:b/>
                <w:sz w:val="24"/>
                <w:szCs w:val="24"/>
              </w:rPr>
              <w:t>52,59</w:t>
            </w:r>
          </w:p>
        </w:tc>
      </w:tr>
    </w:tbl>
    <w:p w:rsidR="008C779A" w:rsidRPr="002B6823" w:rsidRDefault="008C779A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40" w:rsidRPr="002B6823" w:rsidRDefault="00F86340" w:rsidP="00F86340">
      <w:pPr>
        <w:tabs>
          <w:tab w:val="left" w:pos="8340"/>
        </w:tabs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ab/>
      </w:r>
    </w:p>
    <w:p w:rsidR="00482570" w:rsidRPr="002B6823" w:rsidRDefault="00F86340" w:rsidP="00AC35BB">
      <w:pPr>
        <w:pStyle w:val="a3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  <w:sectPr w:rsidR="00482570" w:rsidRPr="002B6823" w:rsidSect="00441CD6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6823">
        <w:rPr>
          <w:rFonts w:ascii="Times New Roman" w:hAnsi="Times New Roman" w:cs="Times New Roman"/>
          <w:sz w:val="28"/>
          <w:szCs w:val="28"/>
        </w:rPr>
        <w:br/>
      </w:r>
    </w:p>
    <w:p w:rsidR="000C1317" w:rsidRPr="006334D0" w:rsidRDefault="000C1317" w:rsidP="006334D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334D0">
        <w:rPr>
          <w:rFonts w:ascii="Times New Roman" w:hAnsi="Times New Roman" w:cs="Times New Roman"/>
          <w:sz w:val="24"/>
          <w:szCs w:val="24"/>
        </w:rPr>
        <w:lastRenderedPageBreak/>
        <w:t>Таблица 2. Нормативно-правовая база ОО, в которой осуществляется образование детей с ОВЗ, имеющих заключение ПМПК</w:t>
      </w:r>
      <w:r w:rsidR="006334D0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65"/>
        <w:gridCol w:w="851"/>
        <w:gridCol w:w="850"/>
        <w:gridCol w:w="834"/>
        <w:gridCol w:w="707"/>
        <w:gridCol w:w="707"/>
        <w:gridCol w:w="707"/>
        <w:gridCol w:w="707"/>
        <w:gridCol w:w="707"/>
        <w:gridCol w:w="707"/>
        <w:gridCol w:w="707"/>
        <w:gridCol w:w="707"/>
        <w:gridCol w:w="711"/>
        <w:gridCol w:w="703"/>
        <w:gridCol w:w="743"/>
      </w:tblGrid>
      <w:tr w:rsidR="00326E7D" w:rsidRPr="006334D0" w:rsidTr="003B19D0">
        <w:trPr>
          <w:trHeight w:val="458"/>
        </w:trPr>
        <w:tc>
          <w:tcPr>
            <w:tcW w:w="426" w:type="dxa"/>
            <w:vMerge w:val="restart"/>
            <w:vAlign w:val="center"/>
          </w:tcPr>
          <w:p w:rsidR="00326E7D" w:rsidRPr="006334D0" w:rsidRDefault="00326E7D" w:rsidP="00326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65" w:type="dxa"/>
            <w:vMerge w:val="restart"/>
            <w:vAlign w:val="center"/>
          </w:tcPr>
          <w:p w:rsidR="00326E7D" w:rsidRPr="006334D0" w:rsidRDefault="00326E7D" w:rsidP="0016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48" w:type="dxa"/>
            <w:gridSpan w:val="14"/>
            <w:shd w:val="clear" w:color="auto" w:fill="auto"/>
            <w:vAlign w:val="center"/>
          </w:tcPr>
          <w:p w:rsidR="00326E7D" w:rsidRPr="006334D0" w:rsidRDefault="00326E7D" w:rsidP="00326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ОО, в которых достигнуто значение показателей</w:t>
            </w:r>
          </w:p>
        </w:tc>
      </w:tr>
      <w:tr w:rsidR="00326E7D" w:rsidRPr="006334D0" w:rsidTr="003B19D0">
        <w:trPr>
          <w:trHeight w:val="659"/>
        </w:trPr>
        <w:tc>
          <w:tcPr>
            <w:tcW w:w="426" w:type="dxa"/>
            <w:vMerge/>
          </w:tcPr>
          <w:p w:rsidR="00326E7D" w:rsidRPr="006334D0" w:rsidRDefault="00326E7D" w:rsidP="00A9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Merge/>
            <w:vAlign w:val="center"/>
            <w:hideMark/>
          </w:tcPr>
          <w:p w:rsidR="00326E7D" w:rsidRPr="006334D0" w:rsidRDefault="00326E7D" w:rsidP="00A9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867D9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Восточный</w:t>
            </w:r>
          </w:p>
          <w:p w:rsidR="00326E7D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(46)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  <w:hideMark/>
          </w:tcPr>
          <w:p w:rsidR="000867D9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</w:t>
            </w:r>
          </w:p>
          <w:p w:rsidR="00326E7D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(54)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  <w:hideMark/>
          </w:tcPr>
          <w:p w:rsidR="000867D9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  <w:p w:rsidR="00326E7D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(135)</w:t>
            </w:r>
          </w:p>
        </w:tc>
        <w:tc>
          <w:tcPr>
            <w:tcW w:w="1414" w:type="dxa"/>
            <w:gridSpan w:val="2"/>
            <w:vAlign w:val="center"/>
          </w:tcPr>
          <w:p w:rsidR="00326E7D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Северо-Западный</w:t>
            </w:r>
          </w:p>
          <w:p w:rsidR="00F77583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1414" w:type="dxa"/>
            <w:gridSpan w:val="2"/>
            <w:vAlign w:val="center"/>
          </w:tcPr>
          <w:p w:rsidR="000867D9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</w:p>
          <w:p w:rsidR="00326E7D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(39)</w:t>
            </w:r>
          </w:p>
        </w:tc>
        <w:tc>
          <w:tcPr>
            <w:tcW w:w="1418" w:type="dxa"/>
            <w:gridSpan w:val="2"/>
            <w:vAlign w:val="center"/>
          </w:tcPr>
          <w:p w:rsidR="00326E7D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Юго-Восточный</w:t>
            </w:r>
          </w:p>
          <w:p w:rsidR="00F77583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(65)</w:t>
            </w:r>
          </w:p>
        </w:tc>
        <w:tc>
          <w:tcPr>
            <w:tcW w:w="1446" w:type="dxa"/>
            <w:gridSpan w:val="2"/>
            <w:vAlign w:val="center"/>
          </w:tcPr>
          <w:p w:rsidR="00326E7D" w:rsidRPr="006334D0" w:rsidRDefault="00326E7D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Юго-Западный</w:t>
            </w:r>
          </w:p>
          <w:p w:rsidR="00F77583" w:rsidRPr="006334D0" w:rsidRDefault="004837E6" w:rsidP="00330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(49)</w:t>
            </w:r>
          </w:p>
        </w:tc>
      </w:tr>
      <w:tr w:rsidR="00326E7D" w:rsidRPr="006334D0" w:rsidTr="003B19D0">
        <w:trPr>
          <w:trHeight w:val="567"/>
        </w:trPr>
        <w:tc>
          <w:tcPr>
            <w:tcW w:w="426" w:type="dxa"/>
            <w:vMerge/>
            <w:shd w:val="clear" w:color="000000" w:fill="FFFFFF"/>
          </w:tcPr>
          <w:p w:rsidR="00326E7D" w:rsidRPr="006334D0" w:rsidRDefault="00326E7D" w:rsidP="007B09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000000" w:fill="FFFFFF"/>
          </w:tcPr>
          <w:p w:rsidR="00326E7D" w:rsidRPr="006334D0" w:rsidRDefault="00326E7D" w:rsidP="007B09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E7D" w:rsidRPr="006334D0" w:rsidRDefault="00E70297" w:rsidP="00E7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dxa"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dxa"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dxa"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11" w:type="dxa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3" w:type="dxa"/>
            <w:vAlign w:val="center"/>
          </w:tcPr>
          <w:p w:rsidR="00326E7D" w:rsidRPr="006334D0" w:rsidRDefault="00E70297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43" w:type="dxa"/>
            <w:vAlign w:val="center"/>
          </w:tcPr>
          <w:p w:rsidR="00326E7D" w:rsidRPr="006334D0" w:rsidRDefault="0016220A" w:rsidP="007B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оля,</w:t>
            </w:r>
            <w:r w:rsidR="003B1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E7D" w:rsidRPr="0063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4490F" w:rsidRPr="006334D0" w:rsidTr="003B19D0">
        <w:trPr>
          <w:trHeight w:val="395"/>
        </w:trPr>
        <w:tc>
          <w:tcPr>
            <w:tcW w:w="426" w:type="dxa"/>
            <w:shd w:val="clear" w:color="000000" w:fill="FFFFFF"/>
          </w:tcPr>
          <w:p w:rsidR="0024490F" w:rsidRPr="006334D0" w:rsidRDefault="0024490F" w:rsidP="0024490F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000000" w:fill="FFFFFF"/>
          </w:tcPr>
          <w:p w:rsidR="0024490F" w:rsidRPr="006334D0" w:rsidRDefault="000C1317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Наличие плана действий по обеспечению деятельности образовательной организации для детей с ОВЗ, имеющих заключение ПМПК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490F" w:rsidRPr="006334D0" w:rsidRDefault="000C1317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4490F" w:rsidRPr="006334D0" w:rsidRDefault="000C1317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71,74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24490F" w:rsidRPr="006334D0" w:rsidRDefault="007C05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24490F" w:rsidRPr="006334D0" w:rsidRDefault="007C05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4490F" w:rsidRPr="006334D0" w:rsidRDefault="003856FA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24490F" w:rsidRPr="006334D0" w:rsidRDefault="003856FA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707" w:type="dxa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67,65</w:t>
            </w:r>
          </w:p>
        </w:tc>
        <w:tc>
          <w:tcPr>
            <w:tcW w:w="707" w:type="dxa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707" w:type="dxa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67,69</w:t>
            </w:r>
          </w:p>
        </w:tc>
        <w:tc>
          <w:tcPr>
            <w:tcW w:w="703" w:type="dxa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24490F" w:rsidRPr="006334D0" w:rsidRDefault="00553E44" w:rsidP="00DE34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</w:tr>
      <w:tr w:rsidR="000C1317" w:rsidRPr="006334D0" w:rsidTr="003B19D0">
        <w:trPr>
          <w:trHeight w:val="590"/>
        </w:trPr>
        <w:tc>
          <w:tcPr>
            <w:tcW w:w="426" w:type="dxa"/>
            <w:shd w:val="clear" w:color="000000" w:fill="FFFFFF"/>
          </w:tcPr>
          <w:p w:rsidR="000C1317" w:rsidRPr="006334D0" w:rsidRDefault="000C1317" w:rsidP="000C1317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000000" w:fill="FFFFFF"/>
          </w:tcPr>
          <w:p w:rsidR="000C1317" w:rsidRPr="006334D0" w:rsidRDefault="000C1317" w:rsidP="000C13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Устав ОО дополнений </w:t>
            </w:r>
            <w:r w:rsidRPr="00633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организации работы с детьми </w:t>
            </w:r>
            <w:r w:rsidRPr="006334D0">
              <w:rPr>
                <w:rFonts w:ascii="Times New Roman" w:hAnsi="Times New Roman" w:cs="Times New Roman"/>
                <w:sz w:val="20"/>
                <w:szCs w:val="20"/>
              </w:rPr>
              <w:br/>
              <w:t>с ОВЗ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71,74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62,96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703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61,22</w:t>
            </w:r>
          </w:p>
        </w:tc>
      </w:tr>
      <w:tr w:rsidR="000C1317" w:rsidRPr="006334D0" w:rsidTr="003B19D0">
        <w:trPr>
          <w:trHeight w:val="407"/>
        </w:trPr>
        <w:tc>
          <w:tcPr>
            <w:tcW w:w="426" w:type="dxa"/>
            <w:shd w:val="clear" w:color="000000" w:fill="FFFFFF"/>
          </w:tcPr>
          <w:p w:rsidR="000C1317" w:rsidRPr="006334D0" w:rsidRDefault="000C1317" w:rsidP="000C1317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000000" w:fill="FFFFFF"/>
          </w:tcPr>
          <w:p w:rsidR="000C1317" w:rsidRPr="006334D0" w:rsidRDefault="000C1317" w:rsidP="000C13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локальных актов </w:t>
            </w:r>
            <w:r w:rsidRPr="006334D0">
              <w:rPr>
                <w:rFonts w:ascii="Times New Roman" w:hAnsi="Times New Roman" w:cs="Times New Roman"/>
                <w:sz w:val="20"/>
                <w:szCs w:val="20"/>
              </w:rPr>
              <w:br/>
              <w:t>об организации инклюзивной практики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71,74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57,41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75,56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73,53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58,46</w:t>
            </w:r>
          </w:p>
        </w:tc>
        <w:tc>
          <w:tcPr>
            <w:tcW w:w="703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63,27</w:t>
            </w:r>
          </w:p>
        </w:tc>
      </w:tr>
      <w:tr w:rsidR="000C1317" w:rsidRPr="006334D0" w:rsidTr="003B19D0">
        <w:trPr>
          <w:trHeight w:val="413"/>
        </w:trPr>
        <w:tc>
          <w:tcPr>
            <w:tcW w:w="426" w:type="dxa"/>
            <w:shd w:val="clear" w:color="000000" w:fill="FFFFFF"/>
          </w:tcPr>
          <w:p w:rsidR="000C1317" w:rsidRPr="006334D0" w:rsidRDefault="000C1317" w:rsidP="000C1317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000000" w:fill="FFFFFF"/>
          </w:tcPr>
          <w:p w:rsidR="000C1317" w:rsidRPr="006334D0" w:rsidRDefault="000C1317" w:rsidP="000C13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Наличие основной образовательной программы, адаптированной с учетом психофизических особенностей обучающихся / адаптированной основной общеобразовательной программы (АООП)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71,85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703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51,02</w:t>
            </w:r>
          </w:p>
        </w:tc>
      </w:tr>
      <w:tr w:rsidR="000C1317" w:rsidRPr="006334D0" w:rsidTr="003B19D0">
        <w:trPr>
          <w:trHeight w:val="418"/>
        </w:trPr>
        <w:tc>
          <w:tcPr>
            <w:tcW w:w="426" w:type="dxa"/>
            <w:shd w:val="clear" w:color="000000" w:fill="FFFFFF"/>
          </w:tcPr>
          <w:p w:rsidR="000C1317" w:rsidRPr="006334D0" w:rsidRDefault="000C1317" w:rsidP="000C1317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000000" w:fill="FFFFFF"/>
          </w:tcPr>
          <w:p w:rsidR="000C1317" w:rsidRPr="006334D0" w:rsidRDefault="000C1317" w:rsidP="000C13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Наличие договора с родителями ребенка с ОВЗ, с инвалидностью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C1317" w:rsidRPr="006334D0" w:rsidRDefault="000C1317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7C05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3856FA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58.52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707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703" w:type="dxa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3" w:type="dxa"/>
            <w:shd w:val="clear" w:color="auto" w:fill="DEEAF6" w:themeFill="accent1" w:themeFillTint="33"/>
            <w:vAlign w:val="center"/>
          </w:tcPr>
          <w:p w:rsidR="000C1317" w:rsidRPr="006334D0" w:rsidRDefault="00553E44" w:rsidP="000C1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0"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</w:tr>
    </w:tbl>
    <w:p w:rsidR="005B38A8" w:rsidRPr="002B6823" w:rsidRDefault="005B38A8" w:rsidP="00482570">
      <w:pPr>
        <w:rPr>
          <w:rFonts w:ascii="Times New Roman" w:hAnsi="Times New Roman" w:cs="Times New Roman"/>
          <w:sz w:val="28"/>
          <w:szCs w:val="28"/>
        </w:rPr>
      </w:pPr>
    </w:p>
    <w:p w:rsidR="005B38A8" w:rsidRPr="002B6823" w:rsidRDefault="005B38A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br w:type="page"/>
      </w:r>
    </w:p>
    <w:p w:rsidR="009F2834" w:rsidRDefault="005B38A8" w:rsidP="009F2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4D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106863" w:rsidRPr="006334D0">
        <w:rPr>
          <w:rFonts w:ascii="Times New Roman" w:hAnsi="Times New Roman" w:cs="Times New Roman"/>
          <w:sz w:val="24"/>
          <w:szCs w:val="24"/>
        </w:rPr>
        <w:t>.</w:t>
      </w:r>
      <w:r w:rsidR="00660598" w:rsidRPr="006334D0">
        <w:rPr>
          <w:rFonts w:ascii="Times New Roman" w:hAnsi="Times New Roman" w:cs="Times New Roman"/>
          <w:sz w:val="24"/>
          <w:szCs w:val="24"/>
        </w:rPr>
        <w:t xml:space="preserve"> </w:t>
      </w:r>
      <w:r w:rsidRPr="006334D0">
        <w:rPr>
          <w:rFonts w:ascii="Times New Roman" w:hAnsi="Times New Roman" w:cs="Times New Roman"/>
          <w:sz w:val="24"/>
          <w:szCs w:val="24"/>
        </w:rPr>
        <w:t>Нормативно-правовая база ОО, реализующих ФГОС обучающихся с ОВЗ в разрезе образовательных округо</w:t>
      </w:r>
      <w:r w:rsidR="006334D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B38A8" w:rsidRPr="006334D0" w:rsidRDefault="00E70297" w:rsidP="009F2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2018-2019 гг.</w:t>
      </w: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850"/>
        <w:gridCol w:w="851"/>
        <w:gridCol w:w="850"/>
        <w:gridCol w:w="851"/>
        <w:gridCol w:w="828"/>
        <w:gridCol w:w="816"/>
        <w:gridCol w:w="855"/>
        <w:gridCol w:w="846"/>
        <w:gridCol w:w="850"/>
        <w:gridCol w:w="851"/>
        <w:gridCol w:w="850"/>
        <w:gridCol w:w="851"/>
        <w:gridCol w:w="825"/>
      </w:tblGrid>
      <w:tr w:rsidR="005B38A8" w:rsidRPr="006334D0" w:rsidTr="009F2834">
        <w:trPr>
          <w:trHeight w:val="458"/>
          <w:jc w:val="center"/>
        </w:trPr>
        <w:tc>
          <w:tcPr>
            <w:tcW w:w="704" w:type="dxa"/>
            <w:vMerge w:val="restart"/>
            <w:vAlign w:val="center"/>
          </w:tcPr>
          <w:p w:rsidR="005B38A8" w:rsidRPr="006334D0" w:rsidRDefault="005B38A8" w:rsidP="009F2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5B38A8" w:rsidRPr="006334D0" w:rsidRDefault="005B38A8" w:rsidP="0082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825" w:type="dxa"/>
            <w:gridSpan w:val="14"/>
            <w:shd w:val="clear" w:color="auto" w:fill="auto"/>
            <w:vAlign w:val="center"/>
          </w:tcPr>
          <w:p w:rsidR="005B38A8" w:rsidRPr="006334D0" w:rsidRDefault="005B38A8" w:rsidP="0082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Доля ОО, в которых достигнуто значение показателей</w:t>
            </w:r>
          </w:p>
        </w:tc>
      </w:tr>
      <w:tr w:rsidR="005B38A8" w:rsidRPr="006334D0" w:rsidTr="009F2834">
        <w:trPr>
          <w:trHeight w:val="525"/>
          <w:jc w:val="center"/>
        </w:trPr>
        <w:tc>
          <w:tcPr>
            <w:tcW w:w="704" w:type="dxa"/>
            <w:vMerge/>
          </w:tcPr>
          <w:p w:rsidR="005B38A8" w:rsidRPr="006334D0" w:rsidRDefault="005B38A8" w:rsidP="009F2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B38A8" w:rsidRPr="006334D0" w:rsidRDefault="005B38A8" w:rsidP="008215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Восточный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Западный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Северо-Западный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Северный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Юго-Восточный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4D0">
              <w:rPr>
                <w:rFonts w:ascii="Times New Roman" w:hAnsi="Times New Roman" w:cs="Times New Roman"/>
                <w:color w:val="000000"/>
              </w:rPr>
              <w:t>Юго-Западный</w:t>
            </w:r>
          </w:p>
          <w:p w:rsidR="005B38A8" w:rsidRPr="006334D0" w:rsidRDefault="005B38A8" w:rsidP="00633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0297" w:rsidRPr="006334D0" w:rsidTr="004540BC">
        <w:trPr>
          <w:trHeight w:val="567"/>
          <w:jc w:val="center"/>
        </w:trPr>
        <w:tc>
          <w:tcPr>
            <w:tcW w:w="704" w:type="dxa"/>
            <w:vMerge/>
            <w:shd w:val="clear" w:color="000000" w:fill="FFFFFF"/>
          </w:tcPr>
          <w:p w:rsidR="00E70297" w:rsidRPr="006334D0" w:rsidRDefault="00E70297" w:rsidP="009F2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E70297" w:rsidRPr="006334D0" w:rsidRDefault="00E70297" w:rsidP="008215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28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16" w:type="dxa"/>
            <w:shd w:val="clear" w:color="auto" w:fill="DEEAF6" w:themeFill="accent1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46" w:type="dxa"/>
            <w:shd w:val="clear" w:color="auto" w:fill="DEEAF6" w:themeFill="accent1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25" w:type="dxa"/>
            <w:shd w:val="clear" w:color="auto" w:fill="FBE4D5" w:themeFill="accent2" w:themeFillTint="33"/>
          </w:tcPr>
          <w:p w:rsidR="00E70297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297" w:rsidRPr="00521DC0" w:rsidRDefault="00E70297" w:rsidP="004540B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9F2834" w:rsidRPr="006334D0" w:rsidTr="009F2834">
        <w:trPr>
          <w:trHeight w:val="395"/>
          <w:jc w:val="center"/>
        </w:trPr>
        <w:tc>
          <w:tcPr>
            <w:tcW w:w="704" w:type="dxa"/>
            <w:shd w:val="clear" w:color="000000" w:fill="FFFFFF"/>
          </w:tcPr>
          <w:p w:rsidR="0061408E" w:rsidRPr="006334D0" w:rsidRDefault="0061408E" w:rsidP="009F2834">
            <w:pPr>
              <w:tabs>
                <w:tab w:val="left" w:pos="1134"/>
              </w:tabs>
              <w:spacing w:after="0" w:line="240" w:lineRule="auto"/>
              <w:ind w:right="-237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61408E" w:rsidRPr="006334D0" w:rsidRDefault="0061408E" w:rsidP="00614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Наличие плана действий по обеспечению деятельности образовательной организации для детей с ОВЗ, имеющих заключение ПМПК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71,74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69,81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63,46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828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67,65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58,97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67,69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60,67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2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61,02</w:t>
            </w:r>
          </w:p>
        </w:tc>
      </w:tr>
      <w:tr w:rsidR="009F2834" w:rsidRPr="006334D0" w:rsidTr="009F2834">
        <w:trPr>
          <w:trHeight w:val="590"/>
          <w:jc w:val="center"/>
        </w:trPr>
        <w:tc>
          <w:tcPr>
            <w:tcW w:w="704" w:type="dxa"/>
            <w:shd w:val="clear" w:color="000000" w:fill="FFFFFF"/>
          </w:tcPr>
          <w:p w:rsidR="0061408E" w:rsidRPr="006334D0" w:rsidRDefault="0061408E" w:rsidP="009F2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000000" w:fill="FFFFFF"/>
          </w:tcPr>
          <w:p w:rsidR="0061408E" w:rsidRPr="006334D0" w:rsidRDefault="0061408E" w:rsidP="00614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 xml:space="preserve">Внесение в Устав ОО дополнений </w:t>
            </w:r>
            <w:r w:rsidRPr="006334D0">
              <w:rPr>
                <w:rFonts w:ascii="Times New Roman" w:hAnsi="Times New Roman" w:cs="Times New Roman"/>
              </w:rPr>
              <w:br/>
              <w:t xml:space="preserve">об организации работы с детьми </w:t>
            </w:r>
            <w:r w:rsidRPr="006334D0">
              <w:rPr>
                <w:rFonts w:ascii="Times New Roman" w:hAnsi="Times New Roman" w:cs="Times New Roman"/>
              </w:rPr>
              <w:br/>
              <w:t>с ОВЗ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71,74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66,04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36,54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62,96</w:t>
            </w:r>
          </w:p>
        </w:tc>
        <w:tc>
          <w:tcPr>
            <w:tcW w:w="828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57,75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48,72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51,28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52,31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82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45,76</w:t>
            </w:r>
          </w:p>
        </w:tc>
      </w:tr>
      <w:tr w:rsidR="009F2834" w:rsidRPr="006334D0" w:rsidTr="009F2834">
        <w:trPr>
          <w:trHeight w:val="407"/>
          <w:jc w:val="center"/>
        </w:trPr>
        <w:tc>
          <w:tcPr>
            <w:tcW w:w="704" w:type="dxa"/>
            <w:shd w:val="clear" w:color="000000" w:fill="FFFFFF"/>
          </w:tcPr>
          <w:p w:rsidR="0061408E" w:rsidRPr="006334D0" w:rsidRDefault="0061408E" w:rsidP="009F2834">
            <w:pPr>
              <w:tabs>
                <w:tab w:val="left" w:pos="113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000000" w:fill="FFFFFF"/>
          </w:tcPr>
          <w:p w:rsidR="0061408E" w:rsidRPr="006334D0" w:rsidRDefault="0061408E" w:rsidP="00614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 xml:space="preserve">Наличие локальных актов </w:t>
            </w:r>
            <w:r w:rsidRPr="006334D0">
              <w:rPr>
                <w:rFonts w:ascii="Times New Roman" w:hAnsi="Times New Roman" w:cs="Times New Roman"/>
              </w:rPr>
              <w:br/>
              <w:t>об организации инклюзивной практики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71,74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66,04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57,41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75,56</w:t>
            </w:r>
          </w:p>
        </w:tc>
        <w:tc>
          <w:tcPr>
            <w:tcW w:w="828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64,08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73,53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58,97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39,02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58,46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63,27</w:t>
            </w:r>
          </w:p>
        </w:tc>
        <w:tc>
          <w:tcPr>
            <w:tcW w:w="82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44,07</w:t>
            </w:r>
          </w:p>
        </w:tc>
      </w:tr>
      <w:tr w:rsidR="009F2834" w:rsidRPr="006334D0" w:rsidTr="009F2834">
        <w:trPr>
          <w:trHeight w:val="413"/>
          <w:jc w:val="center"/>
        </w:trPr>
        <w:tc>
          <w:tcPr>
            <w:tcW w:w="704" w:type="dxa"/>
            <w:shd w:val="clear" w:color="000000" w:fill="FFFFFF"/>
          </w:tcPr>
          <w:p w:rsidR="0061408E" w:rsidRPr="006334D0" w:rsidRDefault="0061408E" w:rsidP="009F2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000000" w:fill="FFFFFF"/>
          </w:tcPr>
          <w:p w:rsidR="0061408E" w:rsidRPr="006334D0" w:rsidRDefault="0061408E" w:rsidP="00614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Наличие основной образовательной программы, адаптированной с учетом психофизических особенностей обучающихся / адаптированной основной общеобразовательной программы (АООП)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56,52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62,26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71,85</w:t>
            </w:r>
          </w:p>
        </w:tc>
        <w:tc>
          <w:tcPr>
            <w:tcW w:w="828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64,08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43,59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48,72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50,77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37,08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82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30,51</w:t>
            </w:r>
          </w:p>
        </w:tc>
      </w:tr>
      <w:tr w:rsidR="009F2834" w:rsidRPr="006334D0" w:rsidTr="009F2834">
        <w:trPr>
          <w:trHeight w:val="418"/>
          <w:jc w:val="center"/>
        </w:trPr>
        <w:tc>
          <w:tcPr>
            <w:tcW w:w="704" w:type="dxa"/>
            <w:shd w:val="clear" w:color="000000" w:fill="FFFFFF"/>
          </w:tcPr>
          <w:p w:rsidR="0061408E" w:rsidRPr="006334D0" w:rsidRDefault="0061408E" w:rsidP="009F2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000000" w:fill="FFFFFF"/>
          </w:tcPr>
          <w:p w:rsidR="0061408E" w:rsidRPr="006334D0" w:rsidRDefault="0061408E" w:rsidP="00614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Наличие договора с родителями ребенка с ОВЗ, с инвалидностью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52,17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60,38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36,54</w:t>
            </w:r>
          </w:p>
        </w:tc>
        <w:tc>
          <w:tcPr>
            <w:tcW w:w="851" w:type="dxa"/>
            <w:shd w:val="clear" w:color="auto" w:fill="DEEAF6" w:themeFill="accent1" w:themeFillTint="33"/>
            <w:noWrap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58.52</w:t>
            </w:r>
          </w:p>
        </w:tc>
        <w:tc>
          <w:tcPr>
            <w:tcW w:w="828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55,63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43,59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51,28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50,77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825" w:type="dxa"/>
            <w:shd w:val="clear" w:color="auto" w:fill="FBE4D5" w:themeFill="accent2" w:themeFillTint="33"/>
            <w:vAlign w:val="center"/>
          </w:tcPr>
          <w:p w:rsidR="0061408E" w:rsidRPr="006334D0" w:rsidRDefault="0061408E" w:rsidP="006140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4D0">
              <w:rPr>
                <w:rFonts w:ascii="Times New Roman" w:hAnsi="Times New Roman" w:cs="Times New Roman"/>
              </w:rPr>
              <w:t>30,51</w:t>
            </w:r>
          </w:p>
        </w:tc>
      </w:tr>
    </w:tbl>
    <w:p w:rsidR="005B38A8" w:rsidRPr="002B6823" w:rsidRDefault="005B38A8" w:rsidP="00482570">
      <w:pPr>
        <w:rPr>
          <w:rFonts w:ascii="Times New Roman" w:hAnsi="Times New Roman" w:cs="Times New Roman"/>
          <w:sz w:val="28"/>
          <w:szCs w:val="28"/>
        </w:rPr>
        <w:sectPr w:rsidR="005B38A8" w:rsidRPr="002B6823" w:rsidSect="00AE6169"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</w:p>
    <w:p w:rsidR="007172ED" w:rsidRDefault="007172ED" w:rsidP="00BF060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Доступность среды </w:t>
      </w:r>
      <w:r w:rsidR="00521DC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9C6E06" w:rsidRPr="002B6823" w:rsidRDefault="009C6E06" w:rsidP="009C6E06">
      <w:pPr>
        <w:pStyle w:val="a3"/>
        <w:tabs>
          <w:tab w:val="left" w:pos="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7172ED" w:rsidRPr="00521DC0" w:rsidRDefault="007172ED" w:rsidP="00521DC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DC0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521DC0">
        <w:rPr>
          <w:rFonts w:ascii="Times New Roman" w:hAnsi="Times New Roman" w:cs="Times New Roman"/>
          <w:sz w:val="24"/>
          <w:szCs w:val="24"/>
        </w:rPr>
        <w:t> </w:t>
      </w:r>
      <w:r w:rsidR="00521DC0">
        <w:rPr>
          <w:rFonts w:ascii="Times New Roman" w:hAnsi="Times New Roman" w:cs="Times New Roman"/>
          <w:sz w:val="24"/>
          <w:szCs w:val="24"/>
        </w:rPr>
        <w:t>4</w:t>
      </w:r>
      <w:r w:rsidRPr="00521DC0">
        <w:rPr>
          <w:rFonts w:ascii="Times New Roman" w:hAnsi="Times New Roman" w:cs="Times New Roman"/>
          <w:sz w:val="24"/>
          <w:szCs w:val="24"/>
        </w:rPr>
        <w:t xml:space="preserve">. Доступность среды </w:t>
      </w:r>
      <w:r w:rsidR="00521D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21DC0">
        <w:rPr>
          <w:rFonts w:ascii="Times New Roman" w:hAnsi="Times New Roman" w:cs="Times New Roman"/>
          <w:sz w:val="24"/>
          <w:szCs w:val="24"/>
        </w:rPr>
        <w:t xml:space="preserve"> в целом по </w:t>
      </w:r>
      <w:r w:rsidR="00521DC0">
        <w:rPr>
          <w:rFonts w:ascii="Times New Roman" w:hAnsi="Times New Roman" w:cs="Times New Roman"/>
          <w:sz w:val="24"/>
          <w:szCs w:val="24"/>
        </w:rPr>
        <w:t>Кировской области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04"/>
        <w:gridCol w:w="1516"/>
        <w:gridCol w:w="1429"/>
        <w:gridCol w:w="1516"/>
        <w:gridCol w:w="1812"/>
      </w:tblGrid>
      <w:tr w:rsidR="00CA62DA" w:rsidRPr="00521DC0" w:rsidTr="00AA141B">
        <w:trPr>
          <w:jc w:val="center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  <w:vMerge w:val="restart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CA62DA" w:rsidRPr="00521DC0" w:rsidTr="007D3DF1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9C6E06" w:rsidRDefault="00CA62DA" w:rsidP="009C6E06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C6E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C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25F"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DA" w:rsidRPr="00521DC0" w:rsidRDefault="009C6E06" w:rsidP="009C6E06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225F"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72" w:type="dxa"/>
            <w:shd w:val="clear" w:color="auto" w:fill="FBE4D5" w:themeFill="accent2" w:themeFillTint="33"/>
          </w:tcPr>
          <w:p w:rsidR="009C6E06" w:rsidRDefault="009C6E06" w:rsidP="009C6E06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DA" w:rsidRPr="00521DC0" w:rsidRDefault="009C6E06" w:rsidP="009C6E06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center" w:pos="54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83,89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93,06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center" w:pos="54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BB5004" w:rsidRPr="00521DC0" w:rsidTr="00AA141B">
        <w:trPr>
          <w:jc w:val="center"/>
        </w:trPr>
        <w:tc>
          <w:tcPr>
            <w:tcW w:w="41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E47C05" w:rsidRPr="002B6823" w:rsidRDefault="00E47C05" w:rsidP="00E47C05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таблицах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521DC0">
        <w:rPr>
          <w:rFonts w:ascii="Times New Roman" w:hAnsi="Times New Roman" w:cs="Times New Roman"/>
          <w:sz w:val="28"/>
          <w:szCs w:val="28"/>
        </w:rPr>
        <w:t>5</w:t>
      </w:r>
      <w:r w:rsidRPr="002B6823">
        <w:rPr>
          <w:rFonts w:ascii="Times New Roman" w:hAnsi="Times New Roman" w:cs="Times New Roman"/>
          <w:sz w:val="28"/>
          <w:szCs w:val="28"/>
        </w:rPr>
        <w:t>-1</w:t>
      </w:r>
      <w:r w:rsidR="00521DC0">
        <w:rPr>
          <w:rFonts w:ascii="Times New Roman" w:hAnsi="Times New Roman" w:cs="Times New Roman"/>
          <w:sz w:val="28"/>
          <w:szCs w:val="28"/>
        </w:rPr>
        <w:t>1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показаны сведения о готовности доступной среды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 xml:space="preserve">в </w:t>
      </w:r>
      <w:r w:rsidR="00521DC0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2B6823">
        <w:rPr>
          <w:rFonts w:ascii="Times New Roman" w:hAnsi="Times New Roman" w:cs="Times New Roman"/>
          <w:sz w:val="28"/>
          <w:szCs w:val="28"/>
        </w:rPr>
        <w:t xml:space="preserve"> в разрезе образовательных округов.</w:t>
      </w:r>
    </w:p>
    <w:p w:rsidR="00E47C05" w:rsidRPr="00521DC0" w:rsidRDefault="00E47C05" w:rsidP="00521DC0">
      <w:pPr>
        <w:tabs>
          <w:tab w:val="left" w:pos="1134"/>
        </w:tabs>
        <w:spacing w:before="240"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DC0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521DC0">
        <w:rPr>
          <w:rFonts w:ascii="Times New Roman" w:hAnsi="Times New Roman" w:cs="Times New Roman"/>
          <w:sz w:val="24"/>
          <w:szCs w:val="24"/>
        </w:rPr>
        <w:t> </w:t>
      </w:r>
      <w:r w:rsidR="00521DC0" w:rsidRPr="00521DC0">
        <w:rPr>
          <w:rFonts w:ascii="Times New Roman" w:hAnsi="Times New Roman" w:cs="Times New Roman"/>
          <w:sz w:val="24"/>
          <w:szCs w:val="24"/>
        </w:rPr>
        <w:t>5</w:t>
      </w:r>
      <w:r w:rsidRPr="00521DC0">
        <w:rPr>
          <w:rFonts w:ascii="Times New Roman" w:hAnsi="Times New Roman" w:cs="Times New Roman"/>
          <w:sz w:val="24"/>
          <w:szCs w:val="24"/>
        </w:rPr>
        <w:t xml:space="preserve">. Доступность среды ОО в Восточной </w:t>
      </w:r>
      <w:r w:rsidR="00521DC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521DC0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93"/>
        <w:gridCol w:w="1559"/>
        <w:gridCol w:w="1418"/>
        <w:gridCol w:w="1559"/>
        <w:gridCol w:w="1843"/>
      </w:tblGrid>
      <w:tr w:rsidR="00CA62DA" w:rsidRPr="00521DC0" w:rsidTr="009C6E06">
        <w:tc>
          <w:tcPr>
            <w:tcW w:w="484" w:type="dxa"/>
            <w:vMerge w:val="restart"/>
            <w:shd w:val="clear" w:color="auto" w:fill="auto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A62DA" w:rsidRPr="00521DC0" w:rsidRDefault="00CA62DA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521DC0" w:rsidTr="009C6E06">
        <w:tc>
          <w:tcPr>
            <w:tcW w:w="484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BB5004" w:rsidRPr="00521DC0" w:rsidTr="009C6E06">
        <w:tc>
          <w:tcPr>
            <w:tcW w:w="48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98,11</w:t>
            </w:r>
          </w:p>
        </w:tc>
      </w:tr>
      <w:tr w:rsidR="00BB5004" w:rsidRPr="00521DC0" w:rsidTr="009C6E06"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B5004" w:rsidRPr="00521DC0" w:rsidTr="009C6E06"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004" w:rsidRPr="00521DC0" w:rsidTr="009C6E06">
        <w:tc>
          <w:tcPr>
            <w:tcW w:w="48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96,22</w:t>
            </w:r>
          </w:p>
        </w:tc>
      </w:tr>
      <w:tr w:rsidR="00BB5004" w:rsidRPr="00521DC0" w:rsidTr="009C6E06"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B5004" w:rsidRPr="00521DC0" w:rsidTr="009C6E06"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B5004" w:rsidRPr="00521DC0" w:rsidTr="00BF060B">
        <w:trPr>
          <w:trHeight w:val="455"/>
        </w:trPr>
        <w:tc>
          <w:tcPr>
            <w:tcW w:w="48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96,22</w:t>
            </w:r>
          </w:p>
        </w:tc>
      </w:tr>
      <w:tr w:rsidR="00BB5004" w:rsidRPr="00521DC0" w:rsidTr="00BF060B">
        <w:trPr>
          <w:trHeight w:val="405"/>
        </w:trPr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BB5004" w:rsidRPr="00521DC0" w:rsidTr="009C6E06">
        <w:tc>
          <w:tcPr>
            <w:tcW w:w="48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E47C05" w:rsidRPr="002B6823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05" w:rsidRPr="002B6823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AA" w:rsidRPr="002B6823" w:rsidRDefault="00DC09AA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0B" w:rsidRDefault="00BF060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C05" w:rsidRPr="00521DC0" w:rsidRDefault="00E47C05" w:rsidP="00521DC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DC0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4240A" w:rsidRPr="00521DC0">
        <w:rPr>
          <w:rFonts w:ascii="Times New Roman" w:hAnsi="Times New Roman" w:cs="Times New Roman"/>
          <w:sz w:val="24"/>
          <w:szCs w:val="24"/>
        </w:rPr>
        <w:t> </w:t>
      </w:r>
      <w:r w:rsidR="00521DC0" w:rsidRPr="00521DC0">
        <w:rPr>
          <w:rFonts w:ascii="Times New Roman" w:hAnsi="Times New Roman" w:cs="Times New Roman"/>
          <w:sz w:val="24"/>
          <w:szCs w:val="24"/>
        </w:rPr>
        <w:t>6</w:t>
      </w:r>
      <w:r w:rsidRPr="00521DC0">
        <w:rPr>
          <w:rFonts w:ascii="Times New Roman" w:hAnsi="Times New Roman" w:cs="Times New Roman"/>
          <w:sz w:val="24"/>
          <w:szCs w:val="24"/>
        </w:rPr>
        <w:t>.</w:t>
      </w:r>
      <w:r w:rsidR="00660598" w:rsidRPr="00521DC0">
        <w:rPr>
          <w:rFonts w:ascii="Times New Roman" w:hAnsi="Times New Roman" w:cs="Times New Roman"/>
          <w:sz w:val="24"/>
          <w:szCs w:val="24"/>
        </w:rPr>
        <w:t xml:space="preserve"> </w:t>
      </w:r>
      <w:r w:rsidRPr="00521DC0">
        <w:rPr>
          <w:rFonts w:ascii="Times New Roman" w:hAnsi="Times New Roman" w:cs="Times New Roman"/>
          <w:sz w:val="24"/>
          <w:szCs w:val="24"/>
        </w:rPr>
        <w:t xml:space="preserve">Доступность среды ОО в Западном </w:t>
      </w:r>
      <w:r w:rsidR="00521DC0" w:rsidRPr="00521DC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521DC0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14"/>
        <w:gridCol w:w="1516"/>
        <w:gridCol w:w="1374"/>
        <w:gridCol w:w="32"/>
        <w:gridCol w:w="1383"/>
        <w:gridCol w:w="1697"/>
      </w:tblGrid>
      <w:tr w:rsidR="007D3DF1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486" w:type="dxa"/>
            <w:gridSpan w:val="4"/>
            <w:shd w:val="clear" w:color="auto" w:fill="auto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97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BB5004" w:rsidRPr="00521DC0" w:rsidTr="00BF060B">
        <w:trPr>
          <w:trHeight w:val="496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B5004" w:rsidRPr="00521DC0" w:rsidRDefault="00BB5004" w:rsidP="00521DC0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</w:tr>
      <w:tr w:rsidR="00BB5004" w:rsidRPr="00521DC0" w:rsidTr="00BF060B">
        <w:trPr>
          <w:trHeight w:val="433"/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BB5004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shd w:val="clear" w:color="auto" w:fill="DEEAF6" w:themeFill="accent1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697" w:type="dxa"/>
            <w:shd w:val="clear" w:color="auto" w:fill="FBE4D5" w:themeFill="accent2" w:themeFillTint="33"/>
            <w:vAlign w:val="center"/>
          </w:tcPr>
          <w:p w:rsidR="00BB5004" w:rsidRPr="00521DC0" w:rsidRDefault="00BB5004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</w:tbl>
    <w:p w:rsidR="00521DC0" w:rsidRDefault="00521DC0" w:rsidP="00BF0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A7" w:rsidRPr="00521DC0" w:rsidRDefault="001844A7" w:rsidP="00BF060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DC0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521DC0">
        <w:rPr>
          <w:rFonts w:ascii="Times New Roman" w:hAnsi="Times New Roman" w:cs="Times New Roman"/>
          <w:sz w:val="24"/>
          <w:szCs w:val="24"/>
        </w:rPr>
        <w:t> </w:t>
      </w:r>
      <w:r w:rsidR="00521DC0" w:rsidRPr="00521DC0">
        <w:rPr>
          <w:rFonts w:ascii="Times New Roman" w:hAnsi="Times New Roman" w:cs="Times New Roman"/>
          <w:sz w:val="24"/>
          <w:szCs w:val="24"/>
        </w:rPr>
        <w:t>7</w:t>
      </w:r>
      <w:r w:rsidRPr="00521DC0">
        <w:rPr>
          <w:rFonts w:ascii="Times New Roman" w:hAnsi="Times New Roman" w:cs="Times New Roman"/>
          <w:sz w:val="24"/>
          <w:szCs w:val="24"/>
        </w:rPr>
        <w:t xml:space="preserve">. Доступность среды ОО в Кировском </w:t>
      </w:r>
      <w:r w:rsidR="00521DC0" w:rsidRPr="00521DC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521DC0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47"/>
        <w:gridCol w:w="1516"/>
        <w:gridCol w:w="1406"/>
        <w:gridCol w:w="1428"/>
        <w:gridCol w:w="1584"/>
      </w:tblGrid>
      <w:tr w:rsidR="007D3DF1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D3DF1" w:rsidRPr="00521DC0" w:rsidRDefault="007D3DF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84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9C6E06" w:rsidRPr="00521DC0" w:rsidRDefault="009C6E06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9C6E06" w:rsidRPr="00521DC0" w:rsidRDefault="009C6E06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C6E06" w:rsidRPr="00521DC0" w:rsidTr="00BF060B">
        <w:trPr>
          <w:trHeight w:val="470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9C6E06" w:rsidRPr="00521DC0" w:rsidRDefault="009C6E06" w:rsidP="00521DC0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84,44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88,03</w:t>
            </w:r>
          </w:p>
        </w:tc>
      </w:tr>
      <w:tr w:rsidR="009C6E06" w:rsidRPr="00521DC0" w:rsidTr="00BF060B">
        <w:trPr>
          <w:trHeight w:val="420"/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  <w:tr w:rsidR="009C6E06" w:rsidRPr="00521DC0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84" w:type="dxa"/>
            <w:shd w:val="clear" w:color="auto" w:fill="FBE4D5" w:themeFill="accent2" w:themeFillTint="33"/>
            <w:vAlign w:val="center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</w:tbl>
    <w:p w:rsidR="00521DC0" w:rsidRDefault="00521DC0" w:rsidP="00BF0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88D" w:rsidRPr="00521DC0" w:rsidRDefault="0096688D" w:rsidP="00BF060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DC0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521DC0">
        <w:rPr>
          <w:rFonts w:ascii="Times New Roman" w:hAnsi="Times New Roman" w:cs="Times New Roman"/>
          <w:sz w:val="24"/>
          <w:szCs w:val="24"/>
        </w:rPr>
        <w:t> </w:t>
      </w:r>
      <w:r w:rsidRPr="00521DC0">
        <w:rPr>
          <w:rFonts w:ascii="Times New Roman" w:hAnsi="Times New Roman" w:cs="Times New Roman"/>
          <w:sz w:val="24"/>
          <w:szCs w:val="24"/>
        </w:rPr>
        <w:t xml:space="preserve">7. Доступность среды ОО в Северо-Западном </w:t>
      </w:r>
      <w:r w:rsidR="00521DC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521DC0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11"/>
        <w:gridCol w:w="1516"/>
        <w:gridCol w:w="1406"/>
        <w:gridCol w:w="1388"/>
        <w:gridCol w:w="1694"/>
      </w:tblGrid>
      <w:tr w:rsidR="00AD7481" w:rsidRPr="00521DC0" w:rsidTr="009C6E06">
        <w:trPr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C6E06" w:rsidRPr="00521DC0" w:rsidRDefault="009C6E06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8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94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AD7481" w:rsidRPr="00521DC0" w:rsidRDefault="00AD7481" w:rsidP="00521DC0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AD7481" w:rsidRPr="00521DC0" w:rsidRDefault="00AD7481" w:rsidP="00521DC0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AD7481" w:rsidRPr="00521DC0" w:rsidRDefault="00AD7481" w:rsidP="00521DC0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481" w:rsidRPr="00521DC0" w:rsidTr="009C6E06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shd w:val="clear" w:color="auto" w:fill="DEEAF6" w:themeFill="accent1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AD7481" w:rsidRPr="00521DC0" w:rsidRDefault="00AD7481" w:rsidP="00521D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C6E06" w:rsidRDefault="009C6E06" w:rsidP="009C6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8D" w:rsidRPr="009C6E06" w:rsidRDefault="0096688D" w:rsidP="009C6E0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6E06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9C6E06">
        <w:rPr>
          <w:rFonts w:ascii="Times New Roman" w:hAnsi="Times New Roman" w:cs="Times New Roman"/>
          <w:sz w:val="24"/>
          <w:szCs w:val="24"/>
        </w:rPr>
        <w:t> </w:t>
      </w:r>
      <w:r w:rsidR="009C6E06" w:rsidRPr="009C6E06">
        <w:rPr>
          <w:rFonts w:ascii="Times New Roman" w:hAnsi="Times New Roman" w:cs="Times New Roman"/>
          <w:sz w:val="24"/>
          <w:szCs w:val="24"/>
        </w:rPr>
        <w:t>9</w:t>
      </w:r>
      <w:r w:rsidRPr="009C6E06">
        <w:rPr>
          <w:rFonts w:ascii="Times New Roman" w:hAnsi="Times New Roman" w:cs="Times New Roman"/>
          <w:sz w:val="24"/>
          <w:szCs w:val="24"/>
        </w:rPr>
        <w:t xml:space="preserve">. Доступность среды ОО в Северном </w:t>
      </w:r>
      <w:r w:rsidR="009C6E06" w:rsidRPr="009C6E06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9C6E06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12"/>
        <w:gridCol w:w="1516"/>
        <w:gridCol w:w="1406"/>
        <w:gridCol w:w="1342"/>
        <w:gridCol w:w="1731"/>
        <w:gridCol w:w="9"/>
      </w:tblGrid>
      <w:tr w:rsidR="00AD7481" w:rsidRPr="009C6E06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AD7481" w:rsidRPr="009C6E06" w:rsidRDefault="00AD7481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AD7481" w:rsidRPr="009C6E06" w:rsidRDefault="00AD7481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AD7481" w:rsidRPr="009C6E06" w:rsidRDefault="00AD7481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488" w:type="dxa"/>
            <w:gridSpan w:val="4"/>
            <w:shd w:val="clear" w:color="auto" w:fill="auto"/>
          </w:tcPr>
          <w:p w:rsidR="00AD7481" w:rsidRPr="009C6E06" w:rsidRDefault="00AD7481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9C6E06" w:rsidRDefault="009C6E06" w:rsidP="00AD7481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9C6E06" w:rsidRPr="009C6E06" w:rsidRDefault="009C6E06" w:rsidP="00AD7481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9C6E06" w:rsidRDefault="009C6E06" w:rsidP="00AD7481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9C6E06" w:rsidRDefault="009C6E06" w:rsidP="00AD7481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2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AD7481" w:rsidRPr="009C6E06" w:rsidRDefault="00AD7481" w:rsidP="00AD7481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AD7481" w:rsidRPr="009C6E06" w:rsidRDefault="00AD7481" w:rsidP="00AD7481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AD7481" w:rsidRPr="009C6E06" w:rsidRDefault="00AD7481" w:rsidP="00AD7481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82,05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AD7481" w:rsidRPr="009C6E06" w:rsidTr="009C6E06">
        <w:trPr>
          <w:gridAfter w:val="1"/>
          <w:wAfter w:w="9" w:type="dxa"/>
          <w:jc w:val="center"/>
        </w:trPr>
        <w:tc>
          <w:tcPr>
            <w:tcW w:w="445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D7481" w:rsidRPr="009C6E06" w:rsidRDefault="00AD7481" w:rsidP="00AD74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731" w:type="dxa"/>
            <w:shd w:val="clear" w:color="auto" w:fill="FBE4D5" w:themeFill="accent2" w:themeFillTint="33"/>
            <w:vAlign w:val="center"/>
          </w:tcPr>
          <w:p w:rsidR="00AD7481" w:rsidRPr="009C6E06" w:rsidRDefault="00AD7481" w:rsidP="00AD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</w:tbl>
    <w:p w:rsidR="009C6E06" w:rsidRDefault="009C6E06" w:rsidP="00CF42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23D" w:rsidRPr="009C6E06" w:rsidRDefault="00CF423D" w:rsidP="009C6E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06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9C6E06">
        <w:rPr>
          <w:rFonts w:ascii="Times New Roman" w:hAnsi="Times New Roman" w:cs="Times New Roman"/>
          <w:sz w:val="24"/>
          <w:szCs w:val="24"/>
        </w:rPr>
        <w:t> </w:t>
      </w:r>
      <w:r w:rsidR="009C6E06" w:rsidRPr="009C6E06">
        <w:rPr>
          <w:rFonts w:ascii="Times New Roman" w:hAnsi="Times New Roman" w:cs="Times New Roman"/>
          <w:sz w:val="24"/>
          <w:szCs w:val="24"/>
        </w:rPr>
        <w:t>10</w:t>
      </w:r>
      <w:r w:rsidRPr="009C6E06">
        <w:rPr>
          <w:rFonts w:ascii="Times New Roman" w:hAnsi="Times New Roman" w:cs="Times New Roman"/>
          <w:sz w:val="24"/>
          <w:szCs w:val="24"/>
        </w:rPr>
        <w:t xml:space="preserve">. Доступность среды ОО в Юго-Восточном </w:t>
      </w:r>
      <w:r w:rsidR="009C6E06" w:rsidRPr="009C6E06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9C6E06">
        <w:rPr>
          <w:rFonts w:ascii="Times New Roman" w:hAnsi="Times New Roman" w:cs="Times New Roman"/>
          <w:sz w:val="24"/>
          <w:szCs w:val="24"/>
        </w:rPr>
        <w:t>округе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12"/>
        <w:gridCol w:w="1516"/>
        <w:gridCol w:w="1406"/>
        <w:gridCol w:w="1372"/>
        <w:gridCol w:w="1699"/>
        <w:gridCol w:w="10"/>
      </w:tblGrid>
      <w:tr w:rsidR="001214EF" w:rsidRPr="009C6E06" w:rsidTr="009C6E06">
        <w:trPr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214EF" w:rsidRPr="009C6E06" w:rsidRDefault="001214EF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1214EF" w:rsidRPr="009C6E06" w:rsidRDefault="001214EF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1214EF" w:rsidRPr="009C6E06" w:rsidRDefault="001214EF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487" w:type="dxa"/>
            <w:gridSpan w:val="4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72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90,77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90,77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86,15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14EF" w:rsidRPr="009C6E06" w:rsidTr="009C6E06">
        <w:trPr>
          <w:gridAfter w:val="1"/>
          <w:wAfter w:w="10" w:type="dxa"/>
          <w:jc w:val="center"/>
        </w:trPr>
        <w:tc>
          <w:tcPr>
            <w:tcW w:w="446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699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</w:tbl>
    <w:p w:rsidR="009C6E06" w:rsidRDefault="009C6E06" w:rsidP="004A2D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06" w:rsidRDefault="009C6E06" w:rsidP="004A2D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0B" w:rsidRDefault="00BF060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DBB" w:rsidRPr="009C6E06" w:rsidRDefault="004A2DBB" w:rsidP="009C6E06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6E0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4240A" w:rsidRPr="009C6E06">
        <w:rPr>
          <w:rFonts w:ascii="Times New Roman" w:hAnsi="Times New Roman" w:cs="Times New Roman"/>
          <w:sz w:val="24"/>
          <w:szCs w:val="24"/>
        </w:rPr>
        <w:t> </w:t>
      </w:r>
      <w:r w:rsidR="00CF423D" w:rsidRPr="009C6E06">
        <w:rPr>
          <w:rFonts w:ascii="Times New Roman" w:hAnsi="Times New Roman" w:cs="Times New Roman"/>
          <w:sz w:val="24"/>
          <w:szCs w:val="24"/>
        </w:rPr>
        <w:t>1</w:t>
      </w:r>
      <w:r w:rsidR="009C6E06">
        <w:rPr>
          <w:rFonts w:ascii="Times New Roman" w:hAnsi="Times New Roman" w:cs="Times New Roman"/>
          <w:sz w:val="24"/>
          <w:szCs w:val="24"/>
        </w:rPr>
        <w:t>1</w:t>
      </w:r>
      <w:r w:rsidRPr="009C6E06">
        <w:rPr>
          <w:rFonts w:ascii="Times New Roman" w:hAnsi="Times New Roman" w:cs="Times New Roman"/>
          <w:sz w:val="24"/>
          <w:szCs w:val="24"/>
        </w:rPr>
        <w:t>. Доступность среды ОО в Юго-</w:t>
      </w:r>
      <w:r w:rsidR="00F17C07" w:rsidRPr="009C6E06">
        <w:rPr>
          <w:rFonts w:ascii="Times New Roman" w:hAnsi="Times New Roman" w:cs="Times New Roman"/>
          <w:sz w:val="24"/>
          <w:szCs w:val="24"/>
        </w:rPr>
        <w:t>Запад</w:t>
      </w:r>
      <w:r w:rsidRPr="009C6E06">
        <w:rPr>
          <w:rFonts w:ascii="Times New Roman" w:hAnsi="Times New Roman" w:cs="Times New Roman"/>
          <w:sz w:val="24"/>
          <w:szCs w:val="24"/>
        </w:rPr>
        <w:t>ном округе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95"/>
        <w:gridCol w:w="1516"/>
        <w:gridCol w:w="1493"/>
        <w:gridCol w:w="1402"/>
        <w:gridCol w:w="1710"/>
      </w:tblGrid>
      <w:tr w:rsidR="001214EF" w:rsidRPr="009C6E06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1214EF" w:rsidRPr="009C6E06" w:rsidRDefault="001214EF" w:rsidP="00E225F7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1214EF" w:rsidRPr="009C6E06" w:rsidRDefault="001214EF" w:rsidP="00E225F7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1214EF" w:rsidRPr="009C6E06" w:rsidRDefault="001214EF" w:rsidP="00E225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1214EF" w:rsidRPr="009C6E06" w:rsidRDefault="001214EF" w:rsidP="00E225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9C6E06" w:rsidRPr="009C6E06" w:rsidTr="00C81BCC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C6E06" w:rsidRPr="009C6E06" w:rsidRDefault="009C6E06" w:rsidP="001214E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9C6E06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06" w:rsidRPr="00521DC0" w:rsidRDefault="009C6E06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слуха</w:t>
            </w: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91,53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зрения</w:t>
            </w: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79,59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91,53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опорно-двигательного аппарата (далее НОДА)</w:t>
            </w: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87,76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1214EF" w:rsidRPr="009C6E06" w:rsidTr="009C6E06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14EF" w:rsidRPr="009C6E06" w:rsidRDefault="001214EF" w:rsidP="001214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1214EF" w:rsidRPr="009C6E06" w:rsidRDefault="001214EF" w:rsidP="0012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C6E06" w:rsidRDefault="009C6E06" w:rsidP="009C6E06">
      <w:pPr>
        <w:pStyle w:val="a3"/>
        <w:tabs>
          <w:tab w:val="left" w:pos="0"/>
        </w:tabs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9B3559" w:rsidRPr="002B6823" w:rsidRDefault="009B3559" w:rsidP="00BF060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t>Наличие педагогических кадров</w:t>
      </w:r>
    </w:p>
    <w:p w:rsidR="009B3559" w:rsidRPr="002B6823" w:rsidRDefault="009B3559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таблице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9C6E06">
        <w:rPr>
          <w:rFonts w:ascii="Times New Roman" w:hAnsi="Times New Roman" w:cs="Times New Roman"/>
          <w:sz w:val="28"/>
          <w:szCs w:val="28"/>
        </w:rPr>
        <w:t>12</w:t>
      </w:r>
      <w:r w:rsidR="006834C8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34383F" w:rsidRPr="002B6823">
        <w:rPr>
          <w:rFonts w:ascii="Times New Roman" w:hAnsi="Times New Roman" w:cs="Times New Roman"/>
          <w:sz w:val="28"/>
          <w:szCs w:val="28"/>
        </w:rPr>
        <w:t xml:space="preserve">представлены данные о </w:t>
      </w:r>
      <w:r w:rsidR="001E6A3F" w:rsidRPr="002B6823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="0034383F" w:rsidRPr="002B6823">
        <w:rPr>
          <w:rFonts w:ascii="Times New Roman" w:hAnsi="Times New Roman" w:cs="Times New Roman"/>
          <w:sz w:val="28"/>
          <w:szCs w:val="28"/>
        </w:rPr>
        <w:t>педагогических кадрах, прошедшие</w:t>
      </w:r>
      <w:r w:rsidR="00A55EFE" w:rsidRPr="002B6823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34383F" w:rsidRPr="002B682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55EFE" w:rsidRPr="002B6823">
        <w:rPr>
          <w:rFonts w:ascii="Times New Roman" w:hAnsi="Times New Roman" w:cs="Times New Roman"/>
          <w:sz w:val="28"/>
          <w:szCs w:val="28"/>
        </w:rPr>
        <w:t>я</w:t>
      </w:r>
      <w:r w:rsidR="0034383F" w:rsidRPr="002B6823">
        <w:rPr>
          <w:rFonts w:ascii="Times New Roman" w:hAnsi="Times New Roman" w:cs="Times New Roman"/>
          <w:sz w:val="28"/>
          <w:szCs w:val="28"/>
        </w:rPr>
        <w:t xml:space="preserve"> квалификации по программе «Методология и технология реализации ФГОС обучающихся с ОВЗ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34383F" w:rsidRPr="002B6823">
        <w:rPr>
          <w:rFonts w:ascii="Times New Roman" w:hAnsi="Times New Roman" w:cs="Times New Roman"/>
          <w:sz w:val="28"/>
          <w:szCs w:val="28"/>
        </w:rPr>
        <w:t>в условиях образовательной организации»</w:t>
      </w:r>
      <w:r w:rsidR="009C6E06">
        <w:rPr>
          <w:rFonts w:ascii="Times New Roman" w:hAnsi="Times New Roman" w:cs="Times New Roman"/>
          <w:sz w:val="28"/>
          <w:szCs w:val="28"/>
        </w:rPr>
        <w:t xml:space="preserve"> </w:t>
      </w:r>
      <w:r w:rsidR="00A55EFE" w:rsidRPr="002B6823">
        <w:rPr>
          <w:rFonts w:ascii="Times New Roman" w:hAnsi="Times New Roman" w:cs="Times New Roman"/>
          <w:sz w:val="28"/>
          <w:szCs w:val="28"/>
        </w:rPr>
        <w:t>в 201</w:t>
      </w:r>
      <w:r w:rsidR="001214EF" w:rsidRPr="002B6823">
        <w:rPr>
          <w:rFonts w:ascii="Times New Roman" w:hAnsi="Times New Roman" w:cs="Times New Roman"/>
          <w:sz w:val="28"/>
          <w:szCs w:val="28"/>
        </w:rPr>
        <w:t>9</w:t>
      </w:r>
      <w:r w:rsidR="00A55EFE" w:rsidRPr="002B682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383F" w:rsidRPr="002B6823">
        <w:rPr>
          <w:rFonts w:ascii="Times New Roman" w:hAnsi="Times New Roman" w:cs="Times New Roman"/>
          <w:sz w:val="28"/>
          <w:szCs w:val="28"/>
        </w:rPr>
        <w:t>.</w:t>
      </w:r>
    </w:p>
    <w:p w:rsidR="00660598" w:rsidRPr="008D7218" w:rsidRDefault="0034383F" w:rsidP="008D7218">
      <w:pPr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D7218">
        <w:rPr>
          <w:rFonts w:ascii="Times New Roman" w:hAnsi="Times New Roman" w:cs="Times New Roman"/>
          <w:color w:val="auto"/>
          <w:sz w:val="24"/>
          <w:szCs w:val="24"/>
        </w:rPr>
        <w:t>Таблица</w:t>
      </w:r>
      <w:r w:rsidR="0074240A" w:rsidRPr="008D721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81181" w:rsidRPr="008D721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D7218" w:rsidRPr="008D72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D72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155E6" w:rsidRPr="008D7218">
        <w:rPr>
          <w:rFonts w:ascii="Times New Roman" w:hAnsi="Times New Roman" w:cs="Times New Roman"/>
          <w:color w:val="auto"/>
          <w:sz w:val="24"/>
          <w:szCs w:val="24"/>
        </w:rPr>
        <w:t>Доля руководящих и педагогических работников,</w:t>
      </w:r>
      <w:r w:rsidR="00FE3DA0" w:rsidRPr="008D7218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специалистов сопровождения,</w:t>
      </w:r>
      <w:r w:rsidR="00D155E6" w:rsidRPr="008D7218">
        <w:rPr>
          <w:rFonts w:ascii="Times New Roman" w:hAnsi="Times New Roman" w:cs="Times New Roman"/>
          <w:color w:val="auto"/>
          <w:sz w:val="24"/>
          <w:szCs w:val="24"/>
        </w:rPr>
        <w:t xml:space="preserve"> прошедших ку</w:t>
      </w:r>
      <w:r w:rsidR="004C45FA" w:rsidRPr="008D7218">
        <w:rPr>
          <w:rFonts w:ascii="Times New Roman" w:hAnsi="Times New Roman" w:cs="Times New Roman"/>
          <w:color w:val="auto"/>
          <w:sz w:val="24"/>
          <w:szCs w:val="24"/>
        </w:rPr>
        <w:t>рсы повышения квалификации в целом по области</w:t>
      </w:r>
      <w:r w:rsidR="00005A0B" w:rsidRPr="008D7218">
        <w:rPr>
          <w:rFonts w:ascii="Times New Roman" w:hAnsi="Times New Roman" w:cs="Times New Roman"/>
          <w:color w:val="auto"/>
          <w:sz w:val="24"/>
          <w:szCs w:val="24"/>
        </w:rPr>
        <w:br/>
      </w:r>
      <w:r w:rsidR="00A55EFE" w:rsidRPr="008D7218">
        <w:rPr>
          <w:rFonts w:ascii="Times New Roman" w:hAnsi="Times New Roman" w:cs="Times New Roman"/>
          <w:color w:val="auto"/>
          <w:sz w:val="24"/>
          <w:szCs w:val="24"/>
        </w:rPr>
        <w:t>в 201</w:t>
      </w:r>
      <w:r w:rsidR="001B519B" w:rsidRPr="008D721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55EFE" w:rsidRPr="008D7218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14"/>
        <w:gridCol w:w="2106"/>
        <w:gridCol w:w="2107"/>
      </w:tblGrid>
      <w:tr w:rsidR="008D7218" w:rsidRPr="008D7218" w:rsidTr="008D7218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:rsidR="008D7218" w:rsidRPr="008D7218" w:rsidRDefault="008D721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D7218" w:rsidRPr="008D7218" w:rsidRDefault="008D721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7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660598" w:rsidRPr="008D7218" w:rsidTr="008D7218">
        <w:tc>
          <w:tcPr>
            <w:tcW w:w="445" w:type="dxa"/>
            <w:shd w:val="clear" w:color="auto" w:fill="auto"/>
          </w:tcPr>
          <w:p w:rsidR="00660598" w:rsidRPr="008D7218" w:rsidRDefault="00660598" w:rsidP="002B6823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включая совместителей</w:t>
            </w: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49,37</w:t>
            </w:r>
          </w:p>
        </w:tc>
        <w:tc>
          <w:tcPr>
            <w:tcW w:w="2107" w:type="dxa"/>
            <w:shd w:val="clear" w:color="auto" w:fill="FBE4D5" w:themeFill="accent2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</w:tr>
      <w:tr w:rsidR="00660598" w:rsidRPr="008D7218" w:rsidTr="008D7218">
        <w:tc>
          <w:tcPr>
            <w:tcW w:w="445" w:type="dxa"/>
            <w:shd w:val="clear" w:color="auto" w:fill="auto"/>
          </w:tcPr>
          <w:p w:rsidR="00660598" w:rsidRPr="008D7218" w:rsidRDefault="00660598" w:rsidP="002B6823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 работники</w:t>
            </w: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2107" w:type="dxa"/>
            <w:shd w:val="clear" w:color="auto" w:fill="FBE4D5" w:themeFill="accent2" w:themeFillTint="33"/>
            <w:vAlign w:val="center"/>
          </w:tcPr>
          <w:p w:rsidR="00660598" w:rsidRPr="008D7218" w:rsidRDefault="00C652DB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</w:tr>
      <w:tr w:rsidR="00660598" w:rsidRPr="008D7218" w:rsidTr="008D7218">
        <w:tc>
          <w:tcPr>
            <w:tcW w:w="445" w:type="dxa"/>
            <w:shd w:val="clear" w:color="auto" w:fill="auto"/>
          </w:tcPr>
          <w:p w:rsidR="00660598" w:rsidRPr="008D7218" w:rsidRDefault="00660598" w:rsidP="002B6823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68,77</w:t>
            </w:r>
          </w:p>
        </w:tc>
        <w:tc>
          <w:tcPr>
            <w:tcW w:w="2107" w:type="dxa"/>
            <w:shd w:val="clear" w:color="auto" w:fill="FBE4D5" w:themeFill="accent2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69,93</w:t>
            </w:r>
          </w:p>
        </w:tc>
      </w:tr>
      <w:tr w:rsidR="00660598" w:rsidRPr="008D7218" w:rsidTr="008D7218">
        <w:tc>
          <w:tcPr>
            <w:tcW w:w="445" w:type="dxa"/>
            <w:shd w:val="clear" w:color="auto" w:fill="auto"/>
          </w:tcPr>
          <w:p w:rsidR="00660598" w:rsidRPr="008D7218" w:rsidRDefault="00660598" w:rsidP="002B6823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2106" w:type="dxa"/>
            <w:shd w:val="clear" w:color="auto" w:fill="DEEAF6" w:themeFill="accent1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</w:tc>
        <w:tc>
          <w:tcPr>
            <w:tcW w:w="2107" w:type="dxa"/>
            <w:shd w:val="clear" w:color="auto" w:fill="FBE4D5" w:themeFill="accent2" w:themeFillTint="33"/>
            <w:vAlign w:val="center"/>
          </w:tcPr>
          <w:p w:rsidR="00660598" w:rsidRPr="008D7218" w:rsidRDefault="00660598" w:rsidP="002B68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78,37</w:t>
            </w:r>
          </w:p>
        </w:tc>
      </w:tr>
    </w:tbl>
    <w:p w:rsidR="004C4667" w:rsidRPr="002B6823" w:rsidRDefault="00F55DCF" w:rsidP="00BF0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таблице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Pr="002B6823">
        <w:rPr>
          <w:rFonts w:ascii="Times New Roman" w:hAnsi="Times New Roman" w:cs="Times New Roman"/>
          <w:sz w:val="28"/>
          <w:szCs w:val="28"/>
        </w:rPr>
        <w:t>1</w:t>
      </w:r>
      <w:r w:rsidR="008D7218">
        <w:rPr>
          <w:rFonts w:ascii="Times New Roman" w:hAnsi="Times New Roman" w:cs="Times New Roman"/>
          <w:sz w:val="28"/>
          <w:szCs w:val="28"/>
        </w:rPr>
        <w:t>3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представлены данные о руководящих и педагогических работниках, прошедших курсы повышения квалификации по программе «Методология и технология реализации ФГОС обучающихся с ОВЗ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>в условиях образовательной организации»,</w:t>
      </w:r>
      <w:r w:rsidR="008D7218">
        <w:rPr>
          <w:rFonts w:ascii="Times New Roman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sz w:val="28"/>
          <w:szCs w:val="28"/>
        </w:rPr>
        <w:t>в разрезе образовательных округов.</w:t>
      </w:r>
    </w:p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A141B" w:rsidRPr="002B6823" w:rsidSect="00785306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4C4667" w:rsidRPr="002B6823" w:rsidRDefault="00AA141B" w:rsidP="008D7218">
      <w:pPr>
        <w:tabs>
          <w:tab w:val="left" w:pos="113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D7218">
        <w:rPr>
          <w:rFonts w:ascii="Times New Roman" w:hAnsi="Times New Roman" w:cs="Times New Roman"/>
          <w:sz w:val="24"/>
          <w:szCs w:val="24"/>
        </w:rPr>
        <w:lastRenderedPageBreak/>
        <w:t>Таблица 1</w:t>
      </w:r>
      <w:r w:rsidR="008D7218" w:rsidRPr="008D7218">
        <w:rPr>
          <w:rFonts w:ascii="Times New Roman" w:hAnsi="Times New Roman" w:cs="Times New Roman"/>
          <w:sz w:val="24"/>
          <w:szCs w:val="24"/>
        </w:rPr>
        <w:t>3</w:t>
      </w:r>
      <w:r w:rsidRPr="008D7218">
        <w:rPr>
          <w:rFonts w:ascii="Times New Roman" w:hAnsi="Times New Roman" w:cs="Times New Roman"/>
          <w:sz w:val="24"/>
          <w:szCs w:val="24"/>
        </w:rPr>
        <w:t>. Доля руководящих и педагогических работников, специалистов сопровождения, прошедших курсы повышения квалификации в разрезе образовательных округов в 2019</w:t>
      </w:r>
      <w:r w:rsidR="007C00C5" w:rsidRPr="008D7218">
        <w:rPr>
          <w:rFonts w:ascii="Times New Roman" w:hAnsi="Times New Roman" w:cs="Times New Roman"/>
          <w:sz w:val="24"/>
          <w:szCs w:val="24"/>
        </w:rPr>
        <w:t xml:space="preserve"> -2018</w:t>
      </w:r>
      <w:r w:rsidRPr="008D72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B421A4" w:rsidRPr="002B68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52"/>
        <w:gridCol w:w="963"/>
        <w:gridCol w:w="964"/>
        <w:gridCol w:w="966"/>
        <w:gridCol w:w="966"/>
        <w:gridCol w:w="966"/>
        <w:gridCol w:w="966"/>
        <w:gridCol w:w="13"/>
        <w:gridCol w:w="953"/>
        <w:gridCol w:w="975"/>
        <w:gridCol w:w="966"/>
        <w:gridCol w:w="966"/>
        <w:gridCol w:w="22"/>
        <w:gridCol w:w="945"/>
        <w:gridCol w:w="974"/>
        <w:gridCol w:w="966"/>
        <w:gridCol w:w="966"/>
      </w:tblGrid>
      <w:tr w:rsidR="005869F3" w:rsidRPr="008D7218" w:rsidTr="008D7218">
        <w:trPr>
          <w:trHeight w:val="523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5869F3" w:rsidRPr="008D7218" w:rsidRDefault="005869F3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869F3" w:rsidRPr="008D7218" w:rsidRDefault="005869F3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37" w:type="dxa"/>
            <w:gridSpan w:val="16"/>
          </w:tcPr>
          <w:p w:rsidR="005869F3" w:rsidRPr="008D7218" w:rsidRDefault="005869F3" w:rsidP="00AA141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курсы повышения квалификации (в %)</w:t>
            </w:r>
          </w:p>
        </w:tc>
      </w:tr>
      <w:tr w:rsidR="001B519B" w:rsidRPr="008D7218" w:rsidTr="008D7218">
        <w:trPr>
          <w:cantSplit/>
          <w:trHeight w:val="1021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5869F3" w:rsidRPr="008D7218" w:rsidRDefault="005869F3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869F3" w:rsidRPr="008D7218" w:rsidRDefault="005869F3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932" w:type="dxa"/>
            <w:gridSpan w:val="2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945" w:type="dxa"/>
            <w:gridSpan w:val="3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28" w:type="dxa"/>
            <w:gridSpan w:val="2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1954" w:type="dxa"/>
            <w:gridSpan w:val="3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919" w:type="dxa"/>
            <w:gridSpan w:val="2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932" w:type="dxa"/>
            <w:gridSpan w:val="2"/>
            <w:vAlign w:val="center"/>
          </w:tcPr>
          <w:p w:rsidR="005869F3" w:rsidRPr="008D7218" w:rsidRDefault="005869F3" w:rsidP="005869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</w:tr>
      <w:tr w:rsidR="008D7218" w:rsidRPr="008D7218" w:rsidTr="00C81BCC">
        <w:trPr>
          <w:cantSplit/>
          <w:trHeight w:val="132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8D7218" w:rsidRPr="008D7218" w:rsidRDefault="008D7218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8D7218" w:rsidRPr="008D7218" w:rsidRDefault="008D7218" w:rsidP="00AA141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64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6" w:type="dxa"/>
            <w:gridSpan w:val="2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75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7" w:type="dxa"/>
            <w:gridSpan w:val="2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74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  <w:tc>
          <w:tcPr>
            <w:tcW w:w="966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8D7218" w:rsidRPr="008D7218" w:rsidTr="008D7218">
        <w:trPr>
          <w:trHeight w:val="506"/>
          <w:jc w:val="center"/>
        </w:trPr>
        <w:tc>
          <w:tcPr>
            <w:tcW w:w="445" w:type="dxa"/>
            <w:shd w:val="clear" w:color="auto" w:fill="auto"/>
          </w:tcPr>
          <w:p w:rsidR="008D7218" w:rsidRPr="008D7218" w:rsidRDefault="008D7218" w:rsidP="001B519B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 учетом совместителей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51,44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43,02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44,09</w:t>
            </w:r>
          </w:p>
        </w:tc>
        <w:tc>
          <w:tcPr>
            <w:tcW w:w="966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56,17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967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97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52,52</w:t>
            </w:r>
          </w:p>
        </w:tc>
      </w:tr>
      <w:tr w:rsidR="008D7218" w:rsidRPr="008D7218" w:rsidTr="008D7218">
        <w:trPr>
          <w:trHeight w:val="506"/>
          <w:jc w:val="center"/>
        </w:trPr>
        <w:tc>
          <w:tcPr>
            <w:tcW w:w="445" w:type="dxa"/>
            <w:shd w:val="clear" w:color="auto" w:fill="auto"/>
          </w:tcPr>
          <w:p w:rsidR="008D7218" w:rsidRPr="008D7218" w:rsidRDefault="008D7218" w:rsidP="001B519B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 работники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49,31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59,03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97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218" w:rsidRPr="008D7218" w:rsidTr="008D7218">
        <w:trPr>
          <w:trHeight w:val="506"/>
          <w:jc w:val="center"/>
        </w:trPr>
        <w:tc>
          <w:tcPr>
            <w:tcW w:w="445" w:type="dxa"/>
            <w:shd w:val="clear" w:color="auto" w:fill="auto"/>
          </w:tcPr>
          <w:p w:rsidR="008D7218" w:rsidRPr="008D7218" w:rsidRDefault="008D7218" w:rsidP="001B519B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966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78,05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78,22</w:t>
            </w:r>
          </w:p>
        </w:tc>
        <w:tc>
          <w:tcPr>
            <w:tcW w:w="967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80,38</w:t>
            </w:r>
          </w:p>
        </w:tc>
        <w:tc>
          <w:tcPr>
            <w:tcW w:w="97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53,90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</w:tr>
      <w:tr w:rsidR="008D7218" w:rsidRPr="008D7218" w:rsidTr="008D7218">
        <w:trPr>
          <w:trHeight w:val="506"/>
          <w:jc w:val="center"/>
        </w:trPr>
        <w:tc>
          <w:tcPr>
            <w:tcW w:w="445" w:type="dxa"/>
            <w:shd w:val="clear" w:color="auto" w:fill="auto"/>
          </w:tcPr>
          <w:p w:rsidR="008D7218" w:rsidRPr="008D7218" w:rsidRDefault="008D7218" w:rsidP="001B519B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966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967" w:type="dxa"/>
            <w:gridSpan w:val="2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  <w:tc>
          <w:tcPr>
            <w:tcW w:w="974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66" w:type="dxa"/>
            <w:shd w:val="clear" w:color="auto" w:fill="FBE4D5" w:themeFill="accent2" w:themeFillTint="33"/>
            <w:vAlign w:val="center"/>
          </w:tcPr>
          <w:p w:rsidR="008D7218" w:rsidRPr="008D7218" w:rsidRDefault="008D7218" w:rsidP="001B519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</w:tr>
    </w:tbl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141B" w:rsidRPr="002B6823" w:rsidRDefault="00AA141B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A141B" w:rsidRPr="002B6823" w:rsidSect="00AA141B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4566CD" w:rsidRPr="002B6823" w:rsidRDefault="008D7218" w:rsidP="00BF060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6F81" w:rsidRPr="002B6823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Психолого-педагогического консилиума</w:t>
      </w:r>
    </w:p>
    <w:p w:rsidR="004566CD" w:rsidRDefault="00AD4C30" w:rsidP="00BF060B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таблице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8D7218">
        <w:rPr>
          <w:rFonts w:ascii="Times New Roman" w:hAnsi="Times New Roman" w:cs="Times New Roman"/>
          <w:sz w:val="28"/>
          <w:szCs w:val="28"/>
        </w:rPr>
        <w:t>14</w:t>
      </w:r>
      <w:r w:rsidR="00C5073A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sz w:val="28"/>
          <w:szCs w:val="28"/>
        </w:rPr>
        <w:t>представлены данные о наличи</w:t>
      </w:r>
      <w:r w:rsidR="008E0665" w:rsidRPr="002B6823">
        <w:rPr>
          <w:rFonts w:ascii="Times New Roman" w:hAnsi="Times New Roman" w:cs="Times New Roman"/>
          <w:sz w:val="28"/>
          <w:szCs w:val="28"/>
        </w:rPr>
        <w:t>и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психолого-педагогического консилиума </w:t>
      </w:r>
      <w:r w:rsidR="00E566D7" w:rsidRPr="002B6823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2B6823">
        <w:rPr>
          <w:rFonts w:ascii="Times New Roman" w:hAnsi="Times New Roman" w:cs="Times New Roman"/>
          <w:sz w:val="28"/>
          <w:szCs w:val="28"/>
        </w:rPr>
        <w:t>.</w:t>
      </w:r>
    </w:p>
    <w:p w:rsidR="008D7218" w:rsidRDefault="00AD4C30" w:rsidP="008D721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7218">
        <w:rPr>
          <w:rFonts w:ascii="Times New Roman" w:hAnsi="Times New Roman" w:cs="Times New Roman"/>
          <w:sz w:val="24"/>
          <w:szCs w:val="24"/>
        </w:rPr>
        <w:t>Таблица</w:t>
      </w:r>
      <w:r w:rsidR="0074240A" w:rsidRPr="008D7218">
        <w:rPr>
          <w:rFonts w:ascii="Times New Roman" w:hAnsi="Times New Roman" w:cs="Times New Roman"/>
          <w:sz w:val="24"/>
          <w:szCs w:val="24"/>
        </w:rPr>
        <w:t> </w:t>
      </w:r>
      <w:r w:rsidR="00E9742E" w:rsidRPr="008D7218">
        <w:rPr>
          <w:rFonts w:ascii="Times New Roman" w:hAnsi="Times New Roman" w:cs="Times New Roman"/>
          <w:sz w:val="24"/>
          <w:szCs w:val="24"/>
        </w:rPr>
        <w:t>1</w:t>
      </w:r>
      <w:r w:rsidR="008D7218">
        <w:rPr>
          <w:rFonts w:ascii="Times New Roman" w:hAnsi="Times New Roman" w:cs="Times New Roman"/>
          <w:sz w:val="24"/>
          <w:szCs w:val="24"/>
        </w:rPr>
        <w:t>4</w:t>
      </w:r>
      <w:r w:rsidR="00656F81" w:rsidRPr="008D7218">
        <w:rPr>
          <w:rFonts w:ascii="Times New Roman" w:hAnsi="Times New Roman" w:cs="Times New Roman"/>
          <w:sz w:val="24"/>
          <w:szCs w:val="24"/>
        </w:rPr>
        <w:t xml:space="preserve">. Наличие </w:t>
      </w:r>
      <w:r w:rsidR="008D7218" w:rsidRPr="008D7218">
        <w:rPr>
          <w:rFonts w:ascii="Times New Roman" w:hAnsi="Times New Roman" w:cs="Times New Roman"/>
          <w:sz w:val="24"/>
          <w:szCs w:val="24"/>
        </w:rPr>
        <w:t>психолого-педагогического консилиума</w:t>
      </w:r>
      <w:r w:rsidRPr="008D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30" w:rsidRPr="008D7218" w:rsidRDefault="00AD4C30" w:rsidP="008D721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7218">
        <w:rPr>
          <w:rFonts w:ascii="Times New Roman" w:hAnsi="Times New Roman" w:cs="Times New Roman"/>
          <w:sz w:val="24"/>
          <w:szCs w:val="24"/>
        </w:rPr>
        <w:t xml:space="preserve">по </w:t>
      </w:r>
      <w:r w:rsidR="008D7218" w:rsidRPr="008D7218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8D7218">
        <w:rPr>
          <w:rFonts w:ascii="Times New Roman" w:hAnsi="Times New Roman" w:cs="Times New Roman"/>
          <w:sz w:val="24"/>
          <w:szCs w:val="24"/>
        </w:rPr>
        <w:t>области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70"/>
        <w:gridCol w:w="1693"/>
        <w:gridCol w:w="1767"/>
        <w:gridCol w:w="2268"/>
      </w:tblGrid>
      <w:tr w:rsidR="00FF0E86" w:rsidRPr="008D7218" w:rsidTr="008D7218">
        <w:tc>
          <w:tcPr>
            <w:tcW w:w="445" w:type="dxa"/>
            <w:vMerge w:val="restart"/>
            <w:shd w:val="clear" w:color="auto" w:fill="auto"/>
            <w:vAlign w:val="center"/>
          </w:tcPr>
          <w:p w:rsidR="00FF0E86" w:rsidRPr="008D7218" w:rsidRDefault="00FF0E86" w:rsidP="008D721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FF0E86" w:rsidRPr="008D7218" w:rsidRDefault="00FF0E8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8" w:type="dxa"/>
            <w:gridSpan w:val="3"/>
            <w:shd w:val="clear" w:color="auto" w:fill="auto"/>
          </w:tcPr>
          <w:p w:rsidR="00FF0E86" w:rsidRPr="008D7218" w:rsidRDefault="00FF0E86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ОО, в которых достигнуто значение показателя</w:t>
            </w:r>
          </w:p>
        </w:tc>
      </w:tr>
      <w:tr w:rsidR="008D7218" w:rsidRPr="008D7218" w:rsidTr="008D7218">
        <w:tc>
          <w:tcPr>
            <w:tcW w:w="445" w:type="dxa"/>
            <w:vMerge/>
            <w:shd w:val="clear" w:color="auto" w:fill="auto"/>
          </w:tcPr>
          <w:p w:rsidR="008D7218" w:rsidRPr="008D7218" w:rsidRDefault="008D7218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8D7218" w:rsidRPr="008D7218" w:rsidRDefault="008D7218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D7218" w:rsidRPr="008D7218" w:rsidRDefault="008D721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7" w:type="dxa"/>
            <w:shd w:val="clear" w:color="auto" w:fill="DEEAF6" w:themeFill="accent1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D7218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18" w:rsidRPr="00521DC0" w:rsidRDefault="008D7218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1D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</w:tc>
      </w:tr>
      <w:tr w:rsidR="00FF0E86" w:rsidRPr="008D7218" w:rsidTr="008D7218">
        <w:tc>
          <w:tcPr>
            <w:tcW w:w="445" w:type="dxa"/>
            <w:shd w:val="clear" w:color="auto" w:fill="auto"/>
          </w:tcPr>
          <w:p w:rsidR="00FF0E86" w:rsidRPr="008D7218" w:rsidRDefault="00FF0E86" w:rsidP="00FF0E86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0E86" w:rsidRPr="008D7218" w:rsidRDefault="00FF0E86" w:rsidP="00FF0E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F0E86" w:rsidRPr="008D7218" w:rsidRDefault="00FF0E86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44,84</w:t>
            </w:r>
          </w:p>
        </w:tc>
      </w:tr>
      <w:tr w:rsidR="00FF0E86" w:rsidRPr="008D7218" w:rsidTr="008D7218">
        <w:tc>
          <w:tcPr>
            <w:tcW w:w="445" w:type="dxa"/>
            <w:shd w:val="clear" w:color="auto" w:fill="auto"/>
          </w:tcPr>
          <w:p w:rsidR="00FF0E86" w:rsidRPr="008D7218" w:rsidRDefault="00FF0E86" w:rsidP="00FF0E86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0E86" w:rsidRPr="008D7218" w:rsidRDefault="00FF0E86" w:rsidP="00FF0E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По сетевому взаимодействию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F0E86" w:rsidRPr="008D7218" w:rsidRDefault="00FF0E86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32,21</w:t>
            </w:r>
          </w:p>
        </w:tc>
      </w:tr>
      <w:tr w:rsidR="00FF0E86" w:rsidRPr="008D7218" w:rsidTr="008D7218">
        <w:tc>
          <w:tcPr>
            <w:tcW w:w="445" w:type="dxa"/>
            <w:shd w:val="clear" w:color="auto" w:fill="auto"/>
          </w:tcPr>
          <w:p w:rsidR="00FF0E86" w:rsidRPr="008D7218" w:rsidRDefault="00FF0E86" w:rsidP="00FF0E86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FF0E86" w:rsidRPr="008D7218" w:rsidRDefault="003B25A4" w:rsidP="00FF0E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E86" w:rsidRPr="008D721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FF0E86" w:rsidRPr="008D7218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создана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:rsidR="00FF0E86" w:rsidRPr="008D7218" w:rsidRDefault="00C43834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F0E86" w:rsidRPr="008D7218" w:rsidRDefault="00FF0E86" w:rsidP="00FF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8"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</w:tr>
    </w:tbl>
    <w:p w:rsidR="00E9742E" w:rsidRPr="002B6823" w:rsidRDefault="00FF350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 таблице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Pr="002B6823">
        <w:rPr>
          <w:rFonts w:ascii="Times New Roman" w:hAnsi="Times New Roman" w:cs="Times New Roman"/>
          <w:sz w:val="28"/>
          <w:szCs w:val="28"/>
        </w:rPr>
        <w:t>1</w:t>
      </w:r>
      <w:r w:rsidR="008D7218">
        <w:rPr>
          <w:rFonts w:ascii="Times New Roman" w:hAnsi="Times New Roman" w:cs="Times New Roman"/>
          <w:sz w:val="28"/>
          <w:szCs w:val="28"/>
        </w:rPr>
        <w:t>5</w:t>
      </w:r>
      <w:r w:rsidRPr="002B6823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656F81" w:rsidRPr="002B6823">
        <w:rPr>
          <w:rFonts w:ascii="Times New Roman" w:hAnsi="Times New Roman" w:cs="Times New Roman"/>
          <w:sz w:val="28"/>
          <w:szCs w:val="28"/>
        </w:rPr>
        <w:t xml:space="preserve">ны данные о наличии </w:t>
      </w:r>
      <w:r w:rsidR="008D7218">
        <w:rPr>
          <w:rFonts w:ascii="Times New Roman" w:hAnsi="Times New Roman" w:cs="Times New Roman"/>
          <w:sz w:val="28"/>
          <w:szCs w:val="28"/>
        </w:rPr>
        <w:t>психолого-педагогического консилиума</w:t>
      </w:r>
      <w:r w:rsidR="00F55DCF" w:rsidRPr="002B6823">
        <w:rPr>
          <w:rFonts w:ascii="Times New Roman" w:hAnsi="Times New Roman" w:cs="Times New Roman"/>
          <w:sz w:val="28"/>
          <w:szCs w:val="28"/>
        </w:rPr>
        <w:t xml:space="preserve"> в ОО в разрезе образовательных округов.</w:t>
      </w:r>
    </w:p>
    <w:p w:rsidR="00E9742E" w:rsidRPr="002B6823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E9742E" w:rsidRPr="002B6823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  <w:sectPr w:rsidR="00E9742E" w:rsidRPr="002B6823" w:rsidSect="00785306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E9742E" w:rsidRPr="008D7218" w:rsidRDefault="00E9742E" w:rsidP="008D7218">
      <w:pPr>
        <w:spacing w:after="120" w:line="240" w:lineRule="auto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D7218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4240A" w:rsidRPr="008D7218">
        <w:rPr>
          <w:rFonts w:ascii="Times New Roman" w:hAnsi="Times New Roman" w:cs="Times New Roman"/>
          <w:sz w:val="24"/>
          <w:szCs w:val="24"/>
        </w:rPr>
        <w:t> </w:t>
      </w:r>
      <w:r w:rsidRPr="008D7218">
        <w:rPr>
          <w:rFonts w:ascii="Times New Roman" w:hAnsi="Times New Roman" w:cs="Times New Roman"/>
          <w:sz w:val="24"/>
          <w:szCs w:val="24"/>
        </w:rPr>
        <w:t>1</w:t>
      </w:r>
      <w:r w:rsidR="008D7218" w:rsidRPr="008D7218">
        <w:rPr>
          <w:rFonts w:ascii="Times New Roman" w:hAnsi="Times New Roman" w:cs="Times New Roman"/>
          <w:sz w:val="24"/>
          <w:szCs w:val="24"/>
        </w:rPr>
        <w:t>5</w:t>
      </w:r>
      <w:r w:rsidRPr="008D7218">
        <w:rPr>
          <w:rFonts w:ascii="Times New Roman" w:hAnsi="Times New Roman" w:cs="Times New Roman"/>
          <w:sz w:val="24"/>
          <w:szCs w:val="24"/>
        </w:rPr>
        <w:t xml:space="preserve">. </w:t>
      </w:r>
      <w:r w:rsidR="00656F81" w:rsidRPr="008D721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7218" w:rsidRPr="008D7218">
        <w:rPr>
          <w:rFonts w:ascii="Times New Roman" w:hAnsi="Times New Roman" w:cs="Times New Roman"/>
          <w:sz w:val="24"/>
          <w:szCs w:val="24"/>
        </w:rPr>
        <w:t>психолого-педагогического консилиума</w:t>
      </w:r>
      <w:r w:rsidRPr="008D7218">
        <w:rPr>
          <w:rFonts w:ascii="Times New Roman" w:hAnsi="Times New Roman" w:cs="Times New Roman"/>
          <w:sz w:val="24"/>
          <w:szCs w:val="24"/>
        </w:rPr>
        <w:t xml:space="preserve"> в разрезе образовательных округов</w:t>
      </w:r>
    </w:p>
    <w:tbl>
      <w:tblPr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77"/>
        <w:gridCol w:w="707"/>
        <w:gridCol w:w="707"/>
        <w:gridCol w:w="708"/>
        <w:gridCol w:w="581"/>
        <w:gridCol w:w="708"/>
        <w:gridCol w:w="707"/>
        <w:gridCol w:w="562"/>
        <w:gridCol w:w="707"/>
        <w:gridCol w:w="708"/>
        <w:gridCol w:w="565"/>
        <w:gridCol w:w="707"/>
        <w:gridCol w:w="707"/>
        <w:gridCol w:w="564"/>
        <w:gridCol w:w="708"/>
        <w:gridCol w:w="707"/>
        <w:gridCol w:w="707"/>
        <w:gridCol w:w="707"/>
        <w:gridCol w:w="708"/>
        <w:gridCol w:w="707"/>
        <w:gridCol w:w="707"/>
        <w:gridCol w:w="670"/>
      </w:tblGrid>
      <w:tr w:rsidR="00FF0E86" w:rsidRPr="008D7218" w:rsidTr="008D7218">
        <w:trPr>
          <w:trHeight w:val="458"/>
          <w:jc w:val="center"/>
        </w:trPr>
        <w:tc>
          <w:tcPr>
            <w:tcW w:w="415" w:type="dxa"/>
            <w:vMerge w:val="restart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77" w:type="dxa"/>
            <w:vMerge w:val="restart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4259" w:type="dxa"/>
            <w:gridSpan w:val="21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Доля ОО, в которых достигнуто значение показателей</w:t>
            </w:r>
          </w:p>
        </w:tc>
      </w:tr>
      <w:tr w:rsidR="00FF0E86" w:rsidRPr="008D7218" w:rsidTr="008D7218">
        <w:trPr>
          <w:trHeight w:val="692"/>
          <w:jc w:val="center"/>
        </w:trPr>
        <w:tc>
          <w:tcPr>
            <w:tcW w:w="415" w:type="dxa"/>
            <w:vMerge/>
          </w:tcPr>
          <w:p w:rsidR="00FF0E86" w:rsidRPr="008D7218" w:rsidRDefault="00FF0E86" w:rsidP="008D72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:rsidR="00FF0E86" w:rsidRPr="008D7218" w:rsidRDefault="00FF0E86" w:rsidP="008D72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Восточный</w:t>
            </w:r>
          </w:p>
        </w:tc>
        <w:tc>
          <w:tcPr>
            <w:tcW w:w="1996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Западный</w:t>
            </w:r>
          </w:p>
        </w:tc>
        <w:tc>
          <w:tcPr>
            <w:tcW w:w="1977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79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Северо-Западный</w:t>
            </w:r>
          </w:p>
        </w:tc>
        <w:tc>
          <w:tcPr>
            <w:tcW w:w="1979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2122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Юго-Восточный</w:t>
            </w:r>
          </w:p>
        </w:tc>
        <w:tc>
          <w:tcPr>
            <w:tcW w:w="2084" w:type="dxa"/>
            <w:gridSpan w:val="3"/>
            <w:vAlign w:val="center"/>
          </w:tcPr>
          <w:p w:rsidR="00FF0E86" w:rsidRPr="008D7218" w:rsidRDefault="00FF0E86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218">
              <w:rPr>
                <w:rFonts w:ascii="Times New Roman" w:hAnsi="Times New Roman" w:cs="Times New Roman"/>
                <w:color w:val="000000"/>
              </w:rPr>
              <w:t>Юго-Западный</w:t>
            </w:r>
          </w:p>
        </w:tc>
      </w:tr>
      <w:tr w:rsidR="00C81BCC" w:rsidRPr="008D7218" w:rsidTr="00C81BCC">
        <w:trPr>
          <w:trHeight w:val="567"/>
          <w:jc w:val="center"/>
        </w:trPr>
        <w:tc>
          <w:tcPr>
            <w:tcW w:w="415" w:type="dxa"/>
            <w:vMerge/>
            <w:shd w:val="clear" w:color="000000" w:fill="FFFFFF"/>
          </w:tcPr>
          <w:p w:rsidR="00C81BCC" w:rsidRPr="008D7218" w:rsidRDefault="00C81BCC" w:rsidP="008D72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77" w:type="dxa"/>
            <w:vMerge/>
            <w:shd w:val="clear" w:color="000000" w:fill="FFFFFF"/>
          </w:tcPr>
          <w:p w:rsidR="00C81BCC" w:rsidRPr="008D7218" w:rsidRDefault="00C81BCC" w:rsidP="008D72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81BCC" w:rsidRPr="00C81BCC" w:rsidRDefault="00C81BCC" w:rsidP="00C81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581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562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565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564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707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707" w:type="dxa"/>
          </w:tcPr>
          <w:p w:rsidR="00C81BCC" w:rsidRPr="00C81BCC" w:rsidRDefault="00C81BCC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 xml:space="preserve">Доля (%) </w:t>
            </w:r>
          </w:p>
          <w:p w:rsidR="00C81BCC" w:rsidRPr="00C81BCC" w:rsidRDefault="00C81BCC" w:rsidP="00C81BCC">
            <w:pPr>
              <w:tabs>
                <w:tab w:val="left" w:pos="11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</w:tr>
      <w:tr w:rsidR="00177784" w:rsidRPr="008D7218" w:rsidTr="008D7218">
        <w:trPr>
          <w:trHeight w:hRule="exact" w:val="1304"/>
          <w:jc w:val="center"/>
        </w:trPr>
        <w:tc>
          <w:tcPr>
            <w:tcW w:w="415" w:type="dxa"/>
            <w:shd w:val="clear" w:color="000000" w:fill="FFFFFF"/>
          </w:tcPr>
          <w:p w:rsidR="00177784" w:rsidRPr="008D7218" w:rsidRDefault="00177784" w:rsidP="008D7218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000000" w:fill="FFFFFF"/>
            <w:vAlign w:val="center"/>
          </w:tcPr>
          <w:p w:rsidR="00177784" w:rsidRPr="008D7218" w:rsidRDefault="00177784" w:rsidP="008D7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7218">
              <w:rPr>
                <w:rFonts w:ascii="Times New Roman" w:hAnsi="Times New Roman" w:cs="Times New Roman"/>
              </w:rPr>
              <w:t>В образовательной организации</w:t>
            </w:r>
          </w:p>
          <w:p w:rsidR="00177784" w:rsidRPr="008D7218" w:rsidRDefault="00177784" w:rsidP="008D7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7784" w:rsidRPr="008D7218" w:rsidRDefault="00177784" w:rsidP="008D7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581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562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65,19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64,08</w:t>
            </w:r>
          </w:p>
        </w:tc>
        <w:tc>
          <w:tcPr>
            <w:tcW w:w="565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564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46,34</w:t>
            </w:r>
          </w:p>
        </w:tc>
        <w:tc>
          <w:tcPr>
            <w:tcW w:w="707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35,96</w:t>
            </w:r>
          </w:p>
        </w:tc>
        <w:tc>
          <w:tcPr>
            <w:tcW w:w="707" w:type="dxa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30,61</w:t>
            </w:r>
          </w:p>
        </w:tc>
        <w:tc>
          <w:tcPr>
            <w:tcW w:w="670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</w:tr>
      <w:tr w:rsidR="00177784" w:rsidRPr="008D7218" w:rsidTr="008D7218">
        <w:trPr>
          <w:trHeight w:hRule="exact" w:val="854"/>
          <w:jc w:val="center"/>
        </w:trPr>
        <w:tc>
          <w:tcPr>
            <w:tcW w:w="415" w:type="dxa"/>
            <w:shd w:val="clear" w:color="000000" w:fill="FFFFFF"/>
          </w:tcPr>
          <w:p w:rsidR="00177784" w:rsidRPr="008D7218" w:rsidRDefault="00177784" w:rsidP="008D7218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000000" w:fill="FFFFFF"/>
            <w:vAlign w:val="center"/>
          </w:tcPr>
          <w:p w:rsidR="00177784" w:rsidRPr="008D7218" w:rsidRDefault="00177784" w:rsidP="008D72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7218">
              <w:rPr>
                <w:rFonts w:ascii="Times New Roman" w:hAnsi="Times New Roman" w:cs="Times New Roman"/>
              </w:rPr>
              <w:t>По сетевому взаимодействию</w:t>
            </w:r>
          </w:p>
        </w:tc>
        <w:tc>
          <w:tcPr>
            <w:tcW w:w="707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581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29,63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562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565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564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</w:tc>
        <w:tc>
          <w:tcPr>
            <w:tcW w:w="707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33,71</w:t>
            </w:r>
          </w:p>
        </w:tc>
        <w:tc>
          <w:tcPr>
            <w:tcW w:w="707" w:type="dxa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670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</w:tr>
      <w:tr w:rsidR="00177784" w:rsidRPr="008D7218" w:rsidTr="00C81BCC">
        <w:trPr>
          <w:trHeight w:hRule="exact" w:val="1445"/>
          <w:jc w:val="center"/>
        </w:trPr>
        <w:tc>
          <w:tcPr>
            <w:tcW w:w="415" w:type="dxa"/>
            <w:shd w:val="clear" w:color="000000" w:fill="FFFFFF"/>
          </w:tcPr>
          <w:p w:rsidR="00177784" w:rsidRPr="008D7218" w:rsidRDefault="00177784" w:rsidP="008D7218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000000" w:fill="FFFFFF"/>
          </w:tcPr>
          <w:p w:rsidR="00177784" w:rsidRPr="008D7218" w:rsidRDefault="00C81BCC" w:rsidP="00C81B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Психолого-педагогический консилиум </w:t>
            </w:r>
            <w:r w:rsidR="00177784" w:rsidRPr="008D7218">
              <w:rPr>
                <w:rFonts w:ascii="Times New Roman" w:hAnsi="Times New Roman" w:cs="Times New Roman"/>
              </w:rPr>
              <w:t>не создан</w:t>
            </w:r>
          </w:p>
        </w:tc>
        <w:tc>
          <w:tcPr>
            <w:tcW w:w="707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581" w:type="dxa"/>
            <w:vAlign w:val="center"/>
          </w:tcPr>
          <w:p w:rsidR="00177784" w:rsidRPr="00C81BCC" w:rsidRDefault="00C4383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29,63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562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7" w:type="dxa"/>
            <w:shd w:val="clear" w:color="auto" w:fill="DEEAF6" w:themeFill="accent1" w:themeFillTint="33"/>
            <w:noWrap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565" w:type="dxa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7274EA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564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707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707" w:type="dxa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656F81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707" w:type="dxa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177784" w:rsidRPr="00C81BCC" w:rsidRDefault="00B65A2B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670" w:type="dxa"/>
            <w:shd w:val="clear" w:color="auto" w:fill="FBE4D5" w:themeFill="accent2" w:themeFillTint="33"/>
            <w:vAlign w:val="center"/>
          </w:tcPr>
          <w:p w:rsidR="00177784" w:rsidRPr="00C81BCC" w:rsidRDefault="00177784" w:rsidP="008D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CC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</w:tr>
    </w:tbl>
    <w:p w:rsidR="00E9742E" w:rsidRPr="002B6823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  <w:sectPr w:rsidR="00E9742E" w:rsidRPr="002B6823" w:rsidSect="00277C15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3B25A4" w:rsidRPr="002B6823" w:rsidRDefault="009C4D2E" w:rsidP="00601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82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70297">
        <w:rPr>
          <w:rFonts w:ascii="Times New Roman" w:hAnsi="Times New Roman" w:cs="Times New Roman"/>
          <w:b/>
          <w:sz w:val="28"/>
          <w:szCs w:val="28"/>
        </w:rPr>
        <w:t>4</w:t>
      </w:r>
      <w:r w:rsidR="00660598" w:rsidRPr="002B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A2B" w:rsidRPr="002B6823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="00270BFC" w:rsidRPr="002B682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70404F" w:rsidRPr="002B6823">
        <w:rPr>
          <w:rFonts w:ascii="Times New Roman" w:hAnsi="Times New Roman" w:cs="Times New Roman"/>
          <w:b/>
          <w:sz w:val="28"/>
          <w:szCs w:val="28"/>
        </w:rPr>
        <w:t>,</w:t>
      </w:r>
      <w:r w:rsidR="00C5073A" w:rsidRPr="002B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04F" w:rsidRPr="002B6823">
        <w:rPr>
          <w:rFonts w:ascii="Times New Roman" w:hAnsi="Times New Roman" w:cs="Times New Roman"/>
          <w:b/>
          <w:sz w:val="28"/>
          <w:szCs w:val="28"/>
        </w:rPr>
        <w:t>обуча</w:t>
      </w:r>
      <w:r w:rsidR="001A7BC5" w:rsidRPr="002B6823">
        <w:rPr>
          <w:rFonts w:ascii="Times New Roman" w:hAnsi="Times New Roman" w:cs="Times New Roman"/>
          <w:b/>
          <w:sz w:val="28"/>
          <w:szCs w:val="28"/>
        </w:rPr>
        <w:t xml:space="preserve">ющих детей </w:t>
      </w:r>
      <w:r w:rsidR="0070404F" w:rsidRPr="002B6823">
        <w:rPr>
          <w:rFonts w:ascii="Times New Roman" w:hAnsi="Times New Roman" w:cs="Times New Roman"/>
          <w:b/>
          <w:sz w:val="28"/>
          <w:szCs w:val="28"/>
        </w:rPr>
        <w:t>с ОВЗ, имеющих заключение</w:t>
      </w:r>
      <w:r w:rsidR="001A7BC5" w:rsidRPr="002B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b/>
          <w:color w:val="auto"/>
          <w:sz w:val="28"/>
          <w:szCs w:val="28"/>
        </w:rPr>
        <w:t>психолого</w:t>
      </w:r>
      <w:r w:rsidR="005324C9" w:rsidRPr="002B6823">
        <w:rPr>
          <w:rFonts w:ascii="Times New Roman" w:hAnsi="Times New Roman" w:cs="Times New Roman"/>
          <w:b/>
          <w:color w:val="auto"/>
          <w:sz w:val="28"/>
          <w:szCs w:val="28"/>
        </w:rPr>
        <w:t>-пе</w:t>
      </w:r>
      <w:r w:rsidR="001A7BC5" w:rsidRPr="002B6823">
        <w:rPr>
          <w:rFonts w:ascii="Times New Roman" w:hAnsi="Times New Roman" w:cs="Times New Roman"/>
          <w:b/>
          <w:color w:val="auto"/>
          <w:sz w:val="28"/>
          <w:szCs w:val="28"/>
        </w:rPr>
        <w:t>дагогическо</w:t>
      </w:r>
      <w:r w:rsidR="008D4733" w:rsidRPr="002B6823">
        <w:rPr>
          <w:rFonts w:ascii="Times New Roman" w:hAnsi="Times New Roman" w:cs="Times New Roman"/>
          <w:b/>
          <w:color w:val="auto"/>
          <w:sz w:val="28"/>
          <w:szCs w:val="28"/>
        </w:rPr>
        <w:t>го консилиума</w:t>
      </w:r>
      <w:r w:rsidR="003B25A4" w:rsidRPr="002B6823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C81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общее количество детей с ОВЗ</w:t>
      </w:r>
    </w:p>
    <w:p w:rsidR="00525B17" w:rsidRPr="002B6823" w:rsidRDefault="00525B17" w:rsidP="00B65A2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C557D" w:rsidRPr="002B6823" w:rsidRDefault="005C557D" w:rsidP="00601E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823">
        <w:rPr>
          <w:rFonts w:ascii="Times New Roman" w:hAnsi="Times New Roman" w:cs="Times New Roman"/>
          <w:color w:val="auto"/>
          <w:sz w:val="28"/>
          <w:szCs w:val="28"/>
        </w:rPr>
        <w:t>В таблице 1</w:t>
      </w:r>
      <w:r w:rsidR="00601E7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85CB1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представлены данные о 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0404F" w:rsidRPr="002B6823">
        <w:rPr>
          <w:rFonts w:ascii="Times New Roman" w:hAnsi="Times New Roman" w:cs="Times New Roman"/>
          <w:color w:val="auto"/>
          <w:sz w:val="28"/>
          <w:szCs w:val="28"/>
        </w:rPr>
        <w:t>оличестве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</w:t>
      </w:r>
      <w:r w:rsidR="00456E3A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="00601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56E3A" w:rsidRPr="002B6823">
        <w:rPr>
          <w:rFonts w:ascii="Times New Roman" w:hAnsi="Times New Roman" w:cs="Times New Roman"/>
          <w:color w:val="auto"/>
          <w:sz w:val="28"/>
          <w:szCs w:val="28"/>
        </w:rPr>
        <w:t>ОВЗ, имеющих заключение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психолого</w:t>
      </w:r>
      <w:r w:rsidR="00385CB1" w:rsidRPr="002B68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>педагогическо</w:t>
      </w:r>
      <w:r w:rsidR="008D4733" w:rsidRPr="002B6823">
        <w:rPr>
          <w:rFonts w:ascii="Times New Roman" w:hAnsi="Times New Roman" w:cs="Times New Roman"/>
          <w:color w:val="auto"/>
          <w:sz w:val="28"/>
          <w:szCs w:val="28"/>
        </w:rPr>
        <w:t>го консилиума, и</w:t>
      </w:r>
      <w:r w:rsidR="0070404F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456E3A" w:rsidRPr="002B6823">
        <w:rPr>
          <w:rFonts w:ascii="Times New Roman" w:hAnsi="Times New Roman" w:cs="Times New Roman"/>
          <w:color w:val="auto"/>
          <w:sz w:val="28"/>
          <w:szCs w:val="28"/>
        </w:rPr>
        <w:t>бщее количество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детей с ОВЗ</w:t>
      </w:r>
      <w:r w:rsidR="00211662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950D3" w:rsidRPr="002B6823">
        <w:rPr>
          <w:rFonts w:ascii="Times New Roman" w:hAnsi="Times New Roman" w:cs="Times New Roman"/>
          <w:color w:val="auto"/>
          <w:sz w:val="28"/>
          <w:szCs w:val="28"/>
        </w:rPr>
        <w:t>целом по област</w:t>
      </w:r>
      <w:r w:rsidR="007950D3" w:rsidRPr="00601E7F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7950D3" w:rsidRPr="008F293D" w:rsidRDefault="007950D3" w:rsidP="008F293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>Таблица 1</w:t>
      </w:r>
      <w:r w:rsidR="00601E7F" w:rsidRPr="008F293D">
        <w:rPr>
          <w:rFonts w:ascii="Times New Roman" w:hAnsi="Times New Roman" w:cs="Times New Roman"/>
          <w:sz w:val="24"/>
          <w:szCs w:val="24"/>
        </w:rPr>
        <w:t>6</w:t>
      </w:r>
      <w:r w:rsidRPr="008F293D">
        <w:rPr>
          <w:rFonts w:ascii="Times New Roman" w:hAnsi="Times New Roman" w:cs="Times New Roman"/>
          <w:sz w:val="24"/>
          <w:szCs w:val="24"/>
        </w:rPr>
        <w:t xml:space="preserve">. </w:t>
      </w:r>
      <w:r w:rsidR="00CD182B" w:rsidRPr="008F293D">
        <w:rPr>
          <w:rFonts w:ascii="Times New Roman" w:hAnsi="Times New Roman" w:cs="Times New Roman"/>
          <w:sz w:val="24"/>
          <w:szCs w:val="24"/>
        </w:rPr>
        <w:t>Наличие организаций, обучающих детей с ОВЗ, имеющих заключение психолого-педагогического консилиума, и общее количество детей с ОВЗ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3235"/>
        <w:gridCol w:w="3115"/>
      </w:tblGrid>
      <w:tr w:rsidR="00C80ED9" w:rsidRPr="00601E7F" w:rsidTr="008F293D">
        <w:tc>
          <w:tcPr>
            <w:tcW w:w="2722" w:type="dxa"/>
          </w:tcPr>
          <w:p w:rsidR="00C80ED9" w:rsidRPr="00601E7F" w:rsidRDefault="00C80ED9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</w:t>
            </w:r>
            <w:r w:rsidR="00456E3A" w:rsidRPr="00601E7F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 детей с</w:t>
            </w:r>
            <w:r w:rsidR="00456E3A"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 ОВЗ, имеющих заключение</w:t>
            </w: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CB1" w:rsidRPr="00601E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8D4733" w:rsidRPr="00601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235" w:type="dxa"/>
          </w:tcPr>
          <w:p w:rsidR="00C80ED9" w:rsidRPr="00601E7F" w:rsidRDefault="00C80ED9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</w:t>
            </w:r>
            <w:r w:rsidR="00456E3A"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="00456E3A" w:rsidRPr="00601E7F">
              <w:rPr>
                <w:rFonts w:ascii="Times New Roman" w:hAnsi="Times New Roman" w:cs="Times New Roman"/>
                <w:sz w:val="24"/>
                <w:szCs w:val="24"/>
              </w:rPr>
              <w:t>ОВЗ, имеющих заключение</w:t>
            </w: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CB1" w:rsidRPr="00601E7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8D4733" w:rsidRPr="00601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115" w:type="dxa"/>
          </w:tcPr>
          <w:p w:rsidR="00C80ED9" w:rsidRPr="00601E7F" w:rsidRDefault="0070404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C80ED9"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детей </w:t>
            </w:r>
            <w:r w:rsidR="001A7BC5" w:rsidRPr="00601E7F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C80ED9" w:rsidRPr="00601E7F" w:rsidTr="008F293D">
        <w:tc>
          <w:tcPr>
            <w:tcW w:w="2722" w:type="dxa"/>
          </w:tcPr>
          <w:p w:rsidR="00C80ED9" w:rsidRPr="00601E7F" w:rsidRDefault="00C80ED9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35" w:type="dxa"/>
          </w:tcPr>
          <w:p w:rsidR="00C80ED9" w:rsidRPr="00601E7F" w:rsidRDefault="00C80ED9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50,71</w:t>
            </w:r>
          </w:p>
        </w:tc>
        <w:tc>
          <w:tcPr>
            <w:tcW w:w="3115" w:type="dxa"/>
          </w:tcPr>
          <w:p w:rsidR="00C80ED9" w:rsidRPr="00601E7F" w:rsidRDefault="00C80ED9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</w:tr>
    </w:tbl>
    <w:p w:rsidR="00601E7F" w:rsidRDefault="00601E7F" w:rsidP="00601E7F">
      <w:pPr>
        <w:tabs>
          <w:tab w:val="left" w:pos="0"/>
        </w:tabs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C80ED9" w:rsidRPr="002B6823" w:rsidRDefault="00601E7F" w:rsidP="00601E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 17</w:t>
      </w:r>
      <w:r w:rsidR="00C80ED9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sz w:val="28"/>
          <w:szCs w:val="28"/>
        </w:rPr>
        <w:t>представлены данные о количеств</w:t>
      </w:r>
      <w:r w:rsidR="00924F1B" w:rsidRPr="002B6823">
        <w:rPr>
          <w:rFonts w:ascii="Times New Roman" w:hAnsi="Times New Roman" w:cs="Times New Roman"/>
          <w:sz w:val="28"/>
          <w:szCs w:val="28"/>
        </w:rPr>
        <w:t>е</w:t>
      </w:r>
      <w:r w:rsidR="001A7BC5" w:rsidRPr="002B6823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="00456E3A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sz w:val="28"/>
          <w:szCs w:val="28"/>
        </w:rPr>
        <w:t>детей</w:t>
      </w:r>
      <w:r w:rsidR="00924F1B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1A7BC5" w:rsidRPr="002B6823">
        <w:rPr>
          <w:rFonts w:ascii="Times New Roman" w:hAnsi="Times New Roman" w:cs="Times New Roman"/>
          <w:sz w:val="28"/>
          <w:szCs w:val="28"/>
        </w:rPr>
        <w:t>с</w:t>
      </w:r>
      <w:r w:rsidR="00456E3A" w:rsidRPr="002B6823">
        <w:rPr>
          <w:rFonts w:ascii="Times New Roman" w:hAnsi="Times New Roman" w:cs="Times New Roman"/>
          <w:sz w:val="28"/>
          <w:szCs w:val="28"/>
        </w:rPr>
        <w:t xml:space="preserve"> ОВЗ, имеющих заключение</w:t>
      </w:r>
      <w:r w:rsidR="001A7BC5" w:rsidRPr="002B6823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924F1B" w:rsidRPr="002B6823">
        <w:rPr>
          <w:rFonts w:ascii="Times New Roman" w:hAnsi="Times New Roman" w:cs="Times New Roman"/>
          <w:sz w:val="28"/>
          <w:szCs w:val="28"/>
        </w:rPr>
        <w:t>-</w:t>
      </w:r>
      <w:r w:rsidR="001A7BC5" w:rsidRPr="002B6823">
        <w:rPr>
          <w:rFonts w:ascii="Times New Roman" w:hAnsi="Times New Roman" w:cs="Times New Roman"/>
          <w:sz w:val="28"/>
          <w:szCs w:val="28"/>
        </w:rPr>
        <w:t>педагогическо</w:t>
      </w:r>
      <w:r w:rsidR="008D4733" w:rsidRPr="002B6823">
        <w:rPr>
          <w:rFonts w:ascii="Times New Roman" w:hAnsi="Times New Roman" w:cs="Times New Roman"/>
          <w:sz w:val="28"/>
          <w:szCs w:val="28"/>
        </w:rPr>
        <w:t>го</w:t>
      </w:r>
      <w:r w:rsidR="00924F1B" w:rsidRPr="002B6823">
        <w:rPr>
          <w:rFonts w:ascii="Times New Roman" w:hAnsi="Times New Roman" w:cs="Times New Roman"/>
          <w:sz w:val="28"/>
          <w:szCs w:val="28"/>
        </w:rPr>
        <w:t xml:space="preserve"> ко</w:t>
      </w:r>
      <w:r w:rsidR="008D4733" w:rsidRPr="002B6823">
        <w:rPr>
          <w:rFonts w:ascii="Times New Roman" w:hAnsi="Times New Roman" w:cs="Times New Roman"/>
          <w:sz w:val="28"/>
          <w:szCs w:val="28"/>
        </w:rPr>
        <w:t>нсилиума</w:t>
      </w:r>
      <w:r w:rsidR="00924F1B" w:rsidRPr="002B6823">
        <w:rPr>
          <w:rFonts w:ascii="Times New Roman" w:hAnsi="Times New Roman" w:cs="Times New Roman"/>
          <w:sz w:val="28"/>
          <w:szCs w:val="28"/>
        </w:rPr>
        <w:t>,</w:t>
      </w:r>
      <w:r w:rsidR="001A7BC5" w:rsidRPr="002B6823">
        <w:rPr>
          <w:rFonts w:ascii="Times New Roman" w:hAnsi="Times New Roman" w:cs="Times New Roman"/>
          <w:sz w:val="28"/>
          <w:szCs w:val="28"/>
        </w:rPr>
        <w:t xml:space="preserve"> и количество детей с ОВЗ </w:t>
      </w:r>
      <w:r w:rsidR="00C80ED9" w:rsidRPr="002B6823">
        <w:rPr>
          <w:rFonts w:ascii="Times New Roman" w:hAnsi="Times New Roman" w:cs="Times New Roman"/>
          <w:sz w:val="28"/>
          <w:szCs w:val="28"/>
        </w:rPr>
        <w:t>в разрезе образовательных округов.</w:t>
      </w:r>
    </w:p>
    <w:p w:rsidR="00C80ED9" w:rsidRPr="002B6823" w:rsidRDefault="00C80ED9" w:rsidP="005C557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3A" w:rsidRPr="002B6823" w:rsidRDefault="00456E3A" w:rsidP="005C557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456E3A" w:rsidRPr="002B6823" w:rsidSect="00441CD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01E7F" w:rsidRPr="008F293D" w:rsidRDefault="00C80ED9" w:rsidP="008F293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601E7F" w:rsidRPr="008F293D">
        <w:rPr>
          <w:rFonts w:ascii="Times New Roman" w:hAnsi="Times New Roman" w:cs="Times New Roman"/>
          <w:sz w:val="24"/>
          <w:szCs w:val="24"/>
        </w:rPr>
        <w:t xml:space="preserve">7. </w:t>
      </w:r>
      <w:r w:rsidR="00CD182B" w:rsidRPr="008F293D">
        <w:rPr>
          <w:rFonts w:ascii="Times New Roman" w:hAnsi="Times New Roman" w:cs="Times New Roman"/>
          <w:sz w:val="24"/>
          <w:szCs w:val="24"/>
        </w:rPr>
        <w:t>Количество организаций, обучающих детей с ОВЗ, имеющих заключение психолого-педагогического консилиума, и количество детей с ОВЗ в разрезе образовательных округов</w:t>
      </w:r>
    </w:p>
    <w:tbl>
      <w:tblPr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702"/>
        <w:gridCol w:w="707"/>
        <w:gridCol w:w="707"/>
        <w:gridCol w:w="708"/>
        <w:gridCol w:w="581"/>
        <w:gridCol w:w="708"/>
        <w:gridCol w:w="707"/>
        <w:gridCol w:w="562"/>
        <w:gridCol w:w="707"/>
        <w:gridCol w:w="708"/>
        <w:gridCol w:w="565"/>
        <w:gridCol w:w="707"/>
        <w:gridCol w:w="707"/>
        <w:gridCol w:w="564"/>
        <w:gridCol w:w="708"/>
        <w:gridCol w:w="707"/>
        <w:gridCol w:w="707"/>
        <w:gridCol w:w="707"/>
        <w:gridCol w:w="708"/>
        <w:gridCol w:w="707"/>
        <w:gridCol w:w="707"/>
        <w:gridCol w:w="670"/>
      </w:tblGrid>
      <w:tr w:rsidR="00EF5AB9" w:rsidRPr="00601E7F" w:rsidTr="00EB2C5E">
        <w:trPr>
          <w:trHeight w:val="426"/>
          <w:jc w:val="center"/>
        </w:trPr>
        <w:tc>
          <w:tcPr>
            <w:tcW w:w="290" w:type="dxa"/>
            <w:vMerge w:val="restart"/>
          </w:tcPr>
          <w:p w:rsidR="00EF5AB9" w:rsidRPr="00601E7F" w:rsidRDefault="00EF5AB9" w:rsidP="00EB2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9" w:type="dxa"/>
            <w:gridSpan w:val="21"/>
            <w:vAlign w:val="center"/>
          </w:tcPr>
          <w:p w:rsidR="00EF5AB9" w:rsidRPr="00601E7F" w:rsidRDefault="00EF5AB9" w:rsidP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ОО</w:t>
            </w:r>
            <w:r w:rsidR="00456E3A"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4F1B"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E3A"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 детей с </w:t>
            </w: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ОВЗ, </w:t>
            </w:r>
            <w:r w:rsidR="00EB02C7" w:rsidRPr="00601E7F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психолого-педагогическо</w:t>
            </w:r>
            <w:r w:rsidR="008D4733" w:rsidRPr="00601E7F">
              <w:rPr>
                <w:rFonts w:ascii="Times New Roman" w:hAnsi="Times New Roman" w:cs="Times New Roman"/>
                <w:sz w:val="24"/>
                <w:szCs w:val="24"/>
              </w:rPr>
              <w:t>го консилиума</w:t>
            </w:r>
          </w:p>
        </w:tc>
      </w:tr>
      <w:tr w:rsidR="00EF5AB9" w:rsidRPr="00601E7F" w:rsidTr="00601E7F">
        <w:trPr>
          <w:trHeight w:val="632"/>
          <w:jc w:val="center"/>
        </w:trPr>
        <w:tc>
          <w:tcPr>
            <w:tcW w:w="290" w:type="dxa"/>
            <w:vMerge/>
          </w:tcPr>
          <w:p w:rsidR="00EF5AB9" w:rsidRPr="00601E7F" w:rsidRDefault="00EF5AB9" w:rsidP="00EB2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</w:p>
        </w:tc>
        <w:tc>
          <w:tcPr>
            <w:tcW w:w="1996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</w:p>
        </w:tc>
        <w:tc>
          <w:tcPr>
            <w:tcW w:w="1977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979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979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2122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Юго-Восточный</w:t>
            </w:r>
          </w:p>
        </w:tc>
        <w:tc>
          <w:tcPr>
            <w:tcW w:w="2084" w:type="dxa"/>
            <w:gridSpan w:val="3"/>
            <w:vAlign w:val="center"/>
          </w:tcPr>
          <w:p w:rsidR="00EF5AB9" w:rsidRPr="00601E7F" w:rsidRDefault="00EF5AB9" w:rsidP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</w:t>
            </w:r>
          </w:p>
        </w:tc>
      </w:tr>
      <w:tr w:rsidR="00601E7F" w:rsidRPr="00601E7F" w:rsidTr="00601E7F">
        <w:trPr>
          <w:trHeight w:val="984"/>
          <w:jc w:val="center"/>
        </w:trPr>
        <w:tc>
          <w:tcPr>
            <w:tcW w:w="290" w:type="dxa"/>
            <w:vMerge/>
            <w:shd w:val="clear" w:color="000000" w:fill="FFFFFF"/>
          </w:tcPr>
          <w:p w:rsidR="00601E7F" w:rsidRPr="00601E7F" w:rsidRDefault="00601E7F" w:rsidP="00EB2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000000" w:fill="FFFFFF"/>
          </w:tcPr>
          <w:p w:rsidR="00601E7F" w:rsidRPr="00601E7F" w:rsidRDefault="00601E7F" w:rsidP="00EB2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581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8" w:type="dxa"/>
            <w:shd w:val="clear" w:color="auto" w:fill="auto"/>
            <w:noWrap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562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7" w:type="dxa"/>
            <w:shd w:val="clear" w:color="auto" w:fill="auto"/>
            <w:noWrap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565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7" w:type="dxa"/>
            <w:shd w:val="clear" w:color="auto" w:fill="auto"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564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8" w:type="dxa"/>
            <w:shd w:val="clear" w:color="auto" w:fill="auto"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707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7" w:type="dxa"/>
            <w:shd w:val="clear" w:color="auto" w:fill="auto"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  <w:tc>
          <w:tcPr>
            <w:tcW w:w="707" w:type="dxa"/>
            <w:shd w:val="clear" w:color="auto" w:fill="auto"/>
          </w:tcPr>
          <w:p w:rsidR="00601E7F" w:rsidRPr="00601E7F" w:rsidRDefault="00601E7F" w:rsidP="0045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707" w:type="dxa"/>
            <w:shd w:val="clear" w:color="auto" w:fill="auto"/>
          </w:tcPr>
          <w:p w:rsidR="00601E7F" w:rsidRPr="00601E7F" w:rsidRDefault="00601E7F" w:rsidP="00BF0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ОО (%) в 2019 году</w:t>
            </w:r>
          </w:p>
        </w:tc>
        <w:tc>
          <w:tcPr>
            <w:tcW w:w="670" w:type="dxa"/>
            <w:shd w:val="clear" w:color="auto" w:fill="DEEAF6" w:themeFill="accent1" w:themeFillTint="33"/>
          </w:tcPr>
          <w:p w:rsidR="00601E7F" w:rsidRPr="00601E7F" w:rsidRDefault="00601E7F" w:rsidP="0060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ОВЗ</w:t>
            </w:r>
          </w:p>
        </w:tc>
      </w:tr>
      <w:tr w:rsidR="00511D5C" w:rsidRPr="00601E7F" w:rsidTr="00EF5AB9">
        <w:trPr>
          <w:trHeight w:hRule="exact" w:val="2247"/>
          <w:jc w:val="center"/>
        </w:trPr>
        <w:tc>
          <w:tcPr>
            <w:tcW w:w="290" w:type="dxa"/>
            <w:shd w:val="clear" w:color="000000" w:fill="FFFFFF"/>
          </w:tcPr>
          <w:p w:rsidR="00C80ED9" w:rsidRPr="00601E7F" w:rsidRDefault="00FA2E41" w:rsidP="00FA2E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C80ED9" w:rsidRPr="00601E7F" w:rsidRDefault="00FA2E41" w:rsidP="00EB2C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sz w:val="24"/>
                <w:szCs w:val="24"/>
              </w:rPr>
              <w:t>Данные о наличии детей с ОВЗ, имеющие заключение психолого-педагогического консилиума</w:t>
            </w:r>
          </w:p>
        </w:tc>
        <w:tc>
          <w:tcPr>
            <w:tcW w:w="707" w:type="dxa"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37,04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C80ED9" w:rsidRPr="00601E7F" w:rsidRDefault="00511D5C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3571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43,59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  <w:tc>
          <w:tcPr>
            <w:tcW w:w="670" w:type="dxa"/>
            <w:shd w:val="clear" w:color="auto" w:fill="DEEAF6" w:themeFill="accent1" w:themeFillTint="33"/>
            <w:vAlign w:val="center"/>
          </w:tcPr>
          <w:p w:rsidR="00C80ED9" w:rsidRPr="00601E7F" w:rsidRDefault="00EB02C7" w:rsidP="00EB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7F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</w:tr>
    </w:tbl>
    <w:p w:rsidR="00C80ED9" w:rsidRPr="002B6823" w:rsidRDefault="00C80ED9" w:rsidP="004A12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80ED9" w:rsidRPr="002B6823" w:rsidSect="00C80ED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80ED9" w:rsidRPr="002B6823" w:rsidRDefault="00C80ED9" w:rsidP="004A12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2D3" w:rsidRPr="002B6823" w:rsidRDefault="0013046E" w:rsidP="003A432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Та</w:t>
      </w:r>
      <w:r w:rsidR="00736D3F" w:rsidRPr="002B6823">
        <w:rPr>
          <w:rFonts w:ascii="Times New Roman" w:hAnsi="Times New Roman" w:cs="Times New Roman"/>
          <w:sz w:val="28"/>
          <w:szCs w:val="28"/>
        </w:rPr>
        <w:t xml:space="preserve">ким образом, </w:t>
      </w:r>
      <w:r w:rsidR="003A432E">
        <w:rPr>
          <w:rFonts w:ascii="Times New Roman" w:hAnsi="Times New Roman" w:cs="Times New Roman"/>
          <w:sz w:val="28"/>
          <w:szCs w:val="28"/>
        </w:rPr>
        <w:t>в</w:t>
      </w:r>
      <w:r w:rsidRPr="002B682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A432E">
        <w:rPr>
          <w:rFonts w:ascii="Times New Roman" w:hAnsi="Times New Roman" w:cs="Times New Roman"/>
          <w:sz w:val="28"/>
          <w:szCs w:val="28"/>
        </w:rPr>
        <w:t>е</w:t>
      </w:r>
      <w:r w:rsidRPr="002B6823">
        <w:rPr>
          <w:rFonts w:ascii="Times New Roman" w:hAnsi="Times New Roman" w:cs="Times New Roman"/>
          <w:sz w:val="28"/>
          <w:szCs w:val="28"/>
        </w:rPr>
        <w:t xml:space="preserve"> ресурсного обеспечения инклюзивного образования в области </w:t>
      </w:r>
      <w:r w:rsidR="00261856" w:rsidRPr="002B6823">
        <w:rPr>
          <w:rFonts w:ascii="Times New Roman" w:hAnsi="Times New Roman" w:cs="Times New Roman"/>
          <w:sz w:val="28"/>
          <w:szCs w:val="28"/>
        </w:rPr>
        <w:t>приняли участие</w:t>
      </w:r>
      <w:r w:rsidR="00601E7F">
        <w:rPr>
          <w:rFonts w:ascii="Times New Roman" w:hAnsi="Times New Roman" w:cs="Times New Roman"/>
          <w:sz w:val="28"/>
          <w:szCs w:val="28"/>
        </w:rPr>
        <w:t xml:space="preserve"> </w:t>
      </w:r>
      <w:r w:rsidR="00736D3F" w:rsidRPr="002B6823">
        <w:rPr>
          <w:rFonts w:ascii="Times New Roman" w:hAnsi="Times New Roman" w:cs="Times New Roman"/>
          <w:sz w:val="28"/>
          <w:szCs w:val="28"/>
        </w:rPr>
        <w:t>422</w:t>
      </w:r>
      <w:r w:rsidR="00261856" w:rsidRPr="002B6823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924F1B" w:rsidRPr="002B6823">
        <w:rPr>
          <w:rFonts w:ascii="Times New Roman" w:hAnsi="Times New Roman" w:cs="Times New Roman"/>
          <w:sz w:val="28"/>
          <w:szCs w:val="28"/>
        </w:rPr>
        <w:t>ьны</w:t>
      </w:r>
      <w:r w:rsidR="00BF060B">
        <w:rPr>
          <w:rFonts w:ascii="Times New Roman" w:hAnsi="Times New Roman" w:cs="Times New Roman"/>
          <w:sz w:val="28"/>
          <w:szCs w:val="28"/>
        </w:rPr>
        <w:t>е</w:t>
      </w:r>
      <w:r w:rsidR="00924F1B" w:rsidRPr="002B68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21A4" w:rsidRPr="002B6823">
        <w:rPr>
          <w:rFonts w:ascii="Times New Roman" w:hAnsi="Times New Roman" w:cs="Times New Roman"/>
          <w:sz w:val="28"/>
          <w:szCs w:val="28"/>
        </w:rPr>
        <w:t>и</w:t>
      </w:r>
      <w:r w:rsidR="00924F1B" w:rsidRPr="002B6823">
        <w:rPr>
          <w:rFonts w:ascii="Times New Roman" w:hAnsi="Times New Roman" w:cs="Times New Roman"/>
          <w:sz w:val="28"/>
          <w:szCs w:val="28"/>
        </w:rPr>
        <w:t xml:space="preserve"> и их филиал</w:t>
      </w:r>
      <w:r w:rsidR="00B421A4" w:rsidRPr="002B6823">
        <w:rPr>
          <w:rFonts w:ascii="Times New Roman" w:hAnsi="Times New Roman" w:cs="Times New Roman"/>
          <w:sz w:val="28"/>
          <w:szCs w:val="28"/>
        </w:rPr>
        <w:t>ы</w:t>
      </w:r>
      <w:r w:rsidR="00924F1B" w:rsidRPr="002B6823">
        <w:rPr>
          <w:rFonts w:ascii="Times New Roman" w:hAnsi="Times New Roman" w:cs="Times New Roman"/>
          <w:sz w:val="28"/>
          <w:szCs w:val="28"/>
        </w:rPr>
        <w:t xml:space="preserve">, в которых обучается </w:t>
      </w:r>
      <w:r w:rsidR="00D942D3" w:rsidRPr="002B6823">
        <w:rPr>
          <w:rFonts w:ascii="Times New Roman" w:hAnsi="Times New Roman" w:cs="Times New Roman"/>
          <w:sz w:val="28"/>
          <w:szCs w:val="28"/>
        </w:rPr>
        <w:t>6570 детей с ОВЗ.</w:t>
      </w:r>
    </w:p>
    <w:p w:rsidR="007F7BBC" w:rsidRPr="002B6823" w:rsidRDefault="003A432E" w:rsidP="003A432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7F7BBC" w:rsidRPr="002B6823">
        <w:rPr>
          <w:rFonts w:ascii="Times New Roman" w:hAnsi="Times New Roman" w:cs="Times New Roman"/>
          <w:sz w:val="28"/>
          <w:szCs w:val="28"/>
        </w:rPr>
        <w:t>:</w:t>
      </w:r>
    </w:p>
    <w:p w:rsidR="00106863" w:rsidRPr="002B6823" w:rsidRDefault="007E7AE9" w:rsidP="003A4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1.</w:t>
      </w:r>
      <w:r w:rsidR="003A432E">
        <w:rPr>
          <w:rFonts w:ascii="Times New Roman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sz w:val="28"/>
          <w:szCs w:val="28"/>
        </w:rPr>
        <w:t xml:space="preserve">Активизировалась деятельность общеобразовательных организаций с Ресурсными центрами образовательных организаций для обучающихся с ОВЗ, что </w:t>
      </w:r>
      <w:r w:rsidR="00285887" w:rsidRPr="002B6823">
        <w:rPr>
          <w:rFonts w:ascii="Times New Roman" w:hAnsi="Times New Roman" w:cs="Times New Roman"/>
          <w:sz w:val="28"/>
          <w:szCs w:val="28"/>
        </w:rPr>
        <w:t>дает</w:t>
      </w:r>
      <w:r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106863" w:rsidRPr="002B682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B6823">
        <w:rPr>
          <w:rFonts w:ascii="Times New Roman" w:hAnsi="Times New Roman" w:cs="Times New Roman"/>
          <w:sz w:val="28"/>
          <w:szCs w:val="28"/>
        </w:rPr>
        <w:t xml:space="preserve">положительные результаты 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285887" w:rsidRPr="002B6823">
        <w:rPr>
          <w:rFonts w:ascii="Times New Roman" w:hAnsi="Times New Roman" w:cs="Times New Roman"/>
          <w:sz w:val="28"/>
          <w:szCs w:val="28"/>
        </w:rPr>
        <w:t>в ОО</w:t>
      </w:r>
      <w:r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285887" w:rsidRPr="002B6823">
        <w:rPr>
          <w:rFonts w:ascii="Times New Roman" w:hAnsi="Times New Roman" w:cs="Times New Roman"/>
          <w:sz w:val="28"/>
          <w:szCs w:val="28"/>
        </w:rPr>
        <w:t>по организации сопровождения детей с ОВЗ</w:t>
      </w:r>
      <w:r w:rsidR="00106863" w:rsidRPr="002B6823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:rsidR="003E27C4" w:rsidRPr="002B6823" w:rsidRDefault="00106863" w:rsidP="003A4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2. Увеличилось количество ОО, в которых обучаются дети с ОВЗ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285887" w:rsidRPr="002B6823">
        <w:rPr>
          <w:rFonts w:ascii="Times New Roman" w:hAnsi="Times New Roman" w:cs="Times New Roman"/>
          <w:sz w:val="28"/>
          <w:szCs w:val="28"/>
        </w:rPr>
        <w:t>и инвалидностью</w:t>
      </w:r>
      <w:r w:rsidR="003A432E">
        <w:rPr>
          <w:rFonts w:ascii="Times New Roman" w:hAnsi="Times New Roman" w:cs="Times New Roman"/>
          <w:sz w:val="28"/>
          <w:szCs w:val="28"/>
        </w:rPr>
        <w:t>. Н</w:t>
      </w:r>
      <w:r w:rsidR="00285887" w:rsidRPr="002B6823">
        <w:rPr>
          <w:rFonts w:ascii="Times New Roman" w:hAnsi="Times New Roman" w:cs="Times New Roman"/>
          <w:sz w:val="28"/>
          <w:szCs w:val="28"/>
        </w:rPr>
        <w:t>ормативно-правов</w:t>
      </w:r>
      <w:r w:rsidR="00227A94" w:rsidRPr="002B6823">
        <w:rPr>
          <w:rFonts w:ascii="Times New Roman" w:hAnsi="Times New Roman" w:cs="Times New Roman"/>
          <w:sz w:val="28"/>
          <w:szCs w:val="28"/>
        </w:rPr>
        <w:t>ая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 баз</w:t>
      </w:r>
      <w:r w:rsidR="00227A94" w:rsidRPr="002B6823">
        <w:rPr>
          <w:rFonts w:ascii="Times New Roman" w:hAnsi="Times New Roman" w:cs="Times New Roman"/>
          <w:sz w:val="28"/>
          <w:szCs w:val="28"/>
        </w:rPr>
        <w:t>а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660598" w:rsidRPr="002B6823">
        <w:rPr>
          <w:rFonts w:ascii="Times New Roman" w:hAnsi="Times New Roman" w:cs="Times New Roman"/>
          <w:sz w:val="28"/>
          <w:szCs w:val="28"/>
        </w:rPr>
        <w:t xml:space="preserve">в 61,04% </w:t>
      </w:r>
      <w:r w:rsidR="00227A94" w:rsidRPr="002B6823">
        <w:rPr>
          <w:rFonts w:ascii="Times New Roman" w:hAnsi="Times New Roman" w:cs="Times New Roman"/>
          <w:sz w:val="28"/>
          <w:szCs w:val="28"/>
        </w:rPr>
        <w:t xml:space="preserve">ОО приведена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в соответствие требованиям ФГОС начального общего образования обучающихся с ОВЗ и ФГОС </w:t>
      </w:r>
      <w:r w:rsidR="00BF060B" w:rsidRPr="002B6823">
        <w:rPr>
          <w:rFonts w:ascii="Times New Roman" w:hAnsi="Times New Roman" w:cs="Times New Roman"/>
          <w:sz w:val="28"/>
          <w:szCs w:val="28"/>
        </w:rPr>
        <w:t>образования,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227A94" w:rsidRPr="002B682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27C4" w:rsidRPr="002B6823">
        <w:rPr>
          <w:rFonts w:ascii="Times New Roman" w:hAnsi="Times New Roman" w:cs="Times New Roman"/>
          <w:sz w:val="28"/>
          <w:szCs w:val="28"/>
        </w:rPr>
        <w:t>8,44% больше по сравнению с 2018 годом.</w:t>
      </w:r>
      <w:r w:rsidR="00285887" w:rsidRPr="002B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2E" w:rsidRDefault="0053391F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3. Проведена в ОО работа по совершенствованию доступной среды для детей с физическими недостатками. Увеличилась доля ОО, в которых создаются специальные условия для </w:t>
      </w:r>
      <w:r w:rsidR="00E3225F" w:rsidRPr="002B6823">
        <w:rPr>
          <w:rFonts w:ascii="Times New Roman" w:hAnsi="Times New Roman" w:cs="Times New Roman"/>
          <w:sz w:val="28"/>
          <w:szCs w:val="28"/>
        </w:rPr>
        <w:t xml:space="preserve">обучения детей данных категорий. </w:t>
      </w:r>
      <w:r w:rsidR="006B1C81" w:rsidRPr="002B6823">
        <w:rPr>
          <w:rFonts w:ascii="Times New Roman" w:hAnsi="Times New Roman" w:cs="Times New Roman"/>
          <w:sz w:val="28"/>
          <w:szCs w:val="28"/>
        </w:rPr>
        <w:t>Вырос</w:t>
      </w:r>
      <w:r w:rsidR="00E3225F" w:rsidRPr="002B6823">
        <w:rPr>
          <w:rFonts w:ascii="Times New Roman" w:hAnsi="Times New Roman" w:cs="Times New Roman"/>
          <w:sz w:val="28"/>
          <w:szCs w:val="28"/>
        </w:rPr>
        <w:t xml:space="preserve"> средний уровень доступности, что привело к снижению</w:t>
      </w:r>
      <w:r w:rsidR="006B1C81" w:rsidRPr="002B6823">
        <w:rPr>
          <w:rFonts w:ascii="Times New Roman" w:hAnsi="Times New Roman" w:cs="Times New Roman"/>
          <w:sz w:val="28"/>
          <w:szCs w:val="28"/>
        </w:rPr>
        <w:t xml:space="preserve"> ОО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6B1C81" w:rsidRPr="002B6823">
        <w:rPr>
          <w:rFonts w:ascii="Times New Roman" w:hAnsi="Times New Roman" w:cs="Times New Roman"/>
          <w:sz w:val="28"/>
          <w:szCs w:val="28"/>
        </w:rPr>
        <w:t xml:space="preserve">с низким уровнем доступности. </w:t>
      </w:r>
    </w:p>
    <w:p w:rsidR="006B1C81" w:rsidRPr="002B6823" w:rsidRDefault="006B1C81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Так, средний уровень доступности увеличился в ОО для следующих обучающихся с ОВЗ:</w:t>
      </w:r>
    </w:p>
    <w:p w:rsidR="006B1C81" w:rsidRPr="002B6823" w:rsidRDefault="003A432E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0598" w:rsidRPr="002B6823">
        <w:rPr>
          <w:rFonts w:ascii="Times New Roman" w:hAnsi="Times New Roman" w:cs="Times New Roman"/>
          <w:sz w:val="28"/>
          <w:szCs w:val="28"/>
        </w:rPr>
        <w:t xml:space="preserve"> с нарушениями слуха до 12,8% </w:t>
      </w:r>
      <w:r w:rsidR="00696158">
        <w:rPr>
          <w:rFonts w:ascii="Times New Roman" w:hAnsi="Times New Roman" w:cs="Times New Roman"/>
          <w:sz w:val="28"/>
          <w:szCs w:val="28"/>
        </w:rPr>
        <w:t xml:space="preserve">(в 2018 году – </w:t>
      </w:r>
      <w:r w:rsidR="006B1C81" w:rsidRPr="002B6823">
        <w:rPr>
          <w:rFonts w:ascii="Times New Roman" w:hAnsi="Times New Roman" w:cs="Times New Roman"/>
          <w:sz w:val="28"/>
          <w:szCs w:val="28"/>
        </w:rPr>
        <w:t>5,47%),</w:t>
      </w:r>
    </w:p>
    <w:p w:rsidR="006B1C81" w:rsidRPr="002B6823" w:rsidRDefault="003A432E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 w:rsidR="00696158">
        <w:rPr>
          <w:rFonts w:ascii="Times New Roman" w:hAnsi="Times New Roman" w:cs="Times New Roman"/>
          <w:sz w:val="28"/>
          <w:szCs w:val="28"/>
        </w:rPr>
        <w:t xml:space="preserve"> зрения до 14,22% (в 2018 году – </w:t>
      </w:r>
      <w:r w:rsidR="00EE77C8" w:rsidRPr="002B6823">
        <w:rPr>
          <w:rFonts w:ascii="Times New Roman" w:hAnsi="Times New Roman" w:cs="Times New Roman"/>
          <w:sz w:val="28"/>
          <w:szCs w:val="28"/>
        </w:rPr>
        <w:t>5,89%),</w:t>
      </w:r>
    </w:p>
    <w:p w:rsidR="00EE77C8" w:rsidRPr="002B6823" w:rsidRDefault="003A432E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</w:t>
      </w:r>
      <w:r w:rsidR="00696158">
        <w:rPr>
          <w:rFonts w:ascii="Times New Roman" w:hAnsi="Times New Roman" w:cs="Times New Roman"/>
          <w:sz w:val="28"/>
          <w:szCs w:val="28"/>
        </w:rPr>
        <w:t>аппарата до 10,66% (в 2018 году –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 5,26%).</w:t>
      </w:r>
    </w:p>
    <w:p w:rsidR="0053391F" w:rsidRPr="002B6823" w:rsidRDefault="00E3225F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Высокий уровень доступности для детей с физическими недостатками увеличился незначительно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, в первую очередь за счет </w:t>
      </w:r>
      <w:r w:rsidR="00EE77C8" w:rsidRPr="002B6823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условий в образовательных организациях для обучающихся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EE77C8" w:rsidRPr="002B6823">
        <w:rPr>
          <w:rFonts w:ascii="Times New Roman" w:hAnsi="Times New Roman" w:cs="Times New Roman"/>
          <w:sz w:val="28"/>
          <w:szCs w:val="28"/>
        </w:rPr>
        <w:t>с ОВЗ.</w:t>
      </w:r>
    </w:p>
    <w:p w:rsidR="003A432E" w:rsidRDefault="007E7409" w:rsidP="00BF060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4.</w:t>
      </w:r>
      <w:r w:rsidR="00BB557F" w:rsidRPr="002B6823">
        <w:rPr>
          <w:rFonts w:ascii="Times New Roman" w:hAnsi="Times New Roman" w:cs="Times New Roman"/>
          <w:sz w:val="28"/>
          <w:szCs w:val="28"/>
        </w:rPr>
        <w:t xml:space="preserve"> 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программе «Методология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и технология реализации ФГОС обучающихся с ОВЗ в условиях ОО» проводились кафедрой специального (коррекционного) и инклюзивного образования </w:t>
      </w:r>
      <w:r w:rsidR="003A432E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A432E">
        <w:rPr>
          <w:rFonts w:ascii="Times New Roman" w:hAnsi="Times New Roman" w:cs="Times New Roman"/>
          <w:sz w:val="28"/>
          <w:szCs w:val="28"/>
        </w:rPr>
        <w:t>»</w:t>
      </w:r>
      <w:r w:rsidR="00EE77C8" w:rsidRPr="002B6823">
        <w:rPr>
          <w:rFonts w:ascii="Times New Roman" w:hAnsi="Times New Roman" w:cs="Times New Roman"/>
          <w:sz w:val="28"/>
          <w:szCs w:val="28"/>
        </w:rPr>
        <w:t xml:space="preserve"> с 2016 года</w:t>
      </w:r>
      <w:r w:rsidRPr="002B6823">
        <w:rPr>
          <w:rFonts w:ascii="Times New Roman" w:hAnsi="Times New Roman" w:cs="Times New Roman"/>
          <w:sz w:val="28"/>
          <w:szCs w:val="28"/>
        </w:rPr>
        <w:t xml:space="preserve"> для руководящих работников, педагогических кадров начального звена обучения, специалистов сопровождения в связи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>с введением ФГОС обучающ</w:t>
      </w:r>
      <w:r w:rsidR="00660598" w:rsidRPr="002B6823">
        <w:rPr>
          <w:rFonts w:ascii="Times New Roman" w:hAnsi="Times New Roman" w:cs="Times New Roman"/>
          <w:sz w:val="28"/>
          <w:szCs w:val="28"/>
        </w:rPr>
        <w:t xml:space="preserve">ихся с ОВЗ. </w:t>
      </w:r>
    </w:p>
    <w:p w:rsidR="007E7409" w:rsidRPr="002B6823" w:rsidRDefault="00660598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В 2019 году прошли </w:t>
      </w:r>
      <w:r w:rsidR="007E7409" w:rsidRPr="002B6823">
        <w:rPr>
          <w:rFonts w:ascii="Times New Roman" w:hAnsi="Times New Roman" w:cs="Times New Roman"/>
          <w:sz w:val="28"/>
          <w:szCs w:val="28"/>
        </w:rPr>
        <w:t xml:space="preserve">плановое обучение 49,37% педагогических работников, 68,77% руководящих работников, 74,84% специалистов сопровождения, что практически соответствует цифрам 2018 года. Обучение педагогов начального звена </w:t>
      </w:r>
      <w:r w:rsidR="00FB531D" w:rsidRPr="002B6823">
        <w:rPr>
          <w:rFonts w:ascii="Times New Roman" w:hAnsi="Times New Roman" w:cs="Times New Roman"/>
          <w:sz w:val="28"/>
          <w:szCs w:val="28"/>
        </w:rPr>
        <w:t>ОО</w:t>
      </w:r>
      <w:r w:rsidR="007E7409" w:rsidRPr="002B6823">
        <w:rPr>
          <w:rFonts w:ascii="Times New Roman" w:hAnsi="Times New Roman" w:cs="Times New Roman"/>
          <w:sz w:val="28"/>
          <w:szCs w:val="28"/>
        </w:rPr>
        <w:t xml:space="preserve"> по данной теме практически закончено.</w:t>
      </w:r>
    </w:p>
    <w:p w:rsidR="00EE77C8" w:rsidRPr="002B6823" w:rsidRDefault="00FB531D" w:rsidP="003A432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5. С учетом введения в штаты ОО специалистов сопровождения </w:t>
      </w:r>
      <w:r w:rsidR="00BF060B">
        <w:rPr>
          <w:rFonts w:ascii="Times New Roman" w:hAnsi="Times New Roman" w:cs="Times New Roman"/>
          <w:sz w:val="28"/>
          <w:szCs w:val="28"/>
        </w:rPr>
        <w:br/>
      </w:r>
      <w:r w:rsidRPr="002B6823">
        <w:rPr>
          <w:rFonts w:ascii="Times New Roman" w:hAnsi="Times New Roman" w:cs="Times New Roman"/>
          <w:sz w:val="28"/>
          <w:szCs w:val="28"/>
        </w:rPr>
        <w:t xml:space="preserve">и привлечения к работе в </w:t>
      </w:r>
      <w:r w:rsidR="00696158">
        <w:rPr>
          <w:rFonts w:ascii="Times New Roman" w:hAnsi="Times New Roman" w:cs="Times New Roman"/>
          <w:sz w:val="28"/>
          <w:szCs w:val="28"/>
        </w:rPr>
        <w:t xml:space="preserve">психолого-педагогических консилиумах </w:t>
      </w:r>
      <w:r w:rsidRPr="002B6823">
        <w:rPr>
          <w:rFonts w:ascii="Times New Roman" w:hAnsi="Times New Roman" w:cs="Times New Roman"/>
          <w:sz w:val="28"/>
          <w:szCs w:val="28"/>
        </w:rPr>
        <w:t>специалистов Ресурсных центров ОО ОВЗ увеличилось количество созданных в ОО психолого-педагогических консилиумов</w:t>
      </w:r>
      <w:r w:rsidR="00696158">
        <w:rPr>
          <w:rFonts w:ascii="Times New Roman" w:hAnsi="Times New Roman" w:cs="Times New Roman"/>
          <w:sz w:val="28"/>
          <w:szCs w:val="28"/>
        </w:rPr>
        <w:t xml:space="preserve"> с </w:t>
      </w:r>
      <w:r w:rsidRPr="002B6823">
        <w:rPr>
          <w:rFonts w:ascii="Times New Roman" w:hAnsi="Times New Roman" w:cs="Times New Roman"/>
          <w:sz w:val="28"/>
          <w:szCs w:val="28"/>
        </w:rPr>
        <w:t>44,84% в 2018 году до 46,92 % в 2019 году.</w:t>
      </w:r>
    </w:p>
    <w:p w:rsidR="004F77B5" w:rsidRPr="002B6823" w:rsidRDefault="008B5ACB" w:rsidP="003A43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Мониторинг в целом позволяет определить и обозначить направления деятельности министерства образования Кировской области, муниципальных управлений образования, </w:t>
      </w:r>
      <w:r w:rsidR="00696158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</w:t>
      </w:r>
      <w:r w:rsidR="00696158" w:rsidRPr="002B682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96158">
        <w:rPr>
          <w:rFonts w:ascii="Times New Roman" w:hAnsi="Times New Roman" w:cs="Times New Roman"/>
          <w:sz w:val="28"/>
          <w:szCs w:val="28"/>
        </w:rPr>
        <w:t>»</w:t>
      </w:r>
      <w:r w:rsidRPr="002B6823">
        <w:rPr>
          <w:rFonts w:ascii="Times New Roman" w:hAnsi="Times New Roman" w:cs="Times New Roman"/>
          <w:sz w:val="28"/>
          <w:szCs w:val="28"/>
        </w:rPr>
        <w:t>, общеобразовательных организаций, реализующих инклюзивную практику, совершенствовать процесс управления образовательной системой на основе информации, собранной с помощью диагностического инструментария.</w:t>
      </w:r>
      <w:r w:rsidR="006B401F" w:rsidRPr="002B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BC" w:rsidRDefault="004540BC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ACB" w:rsidRPr="002B6823" w:rsidRDefault="004F77B5" w:rsidP="006961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0F169C">
        <w:rPr>
          <w:rFonts w:ascii="Times New Roman" w:hAnsi="Times New Roman" w:cs="Times New Roman"/>
          <w:sz w:val="28"/>
          <w:szCs w:val="28"/>
        </w:rPr>
        <w:t>анализ мониторингового исследования показал, что требуется доработка по получению точных сведений по ресурсному обеспечению инклюзивного образования в Кировской области, созданию для детей с ОВЗ специальных образовательных условий необходимо:</w:t>
      </w:r>
      <w:bookmarkStart w:id="0" w:name="_GoBack"/>
      <w:bookmarkEnd w:id="0"/>
    </w:p>
    <w:p w:rsidR="0007075D" w:rsidRPr="002B6823" w:rsidRDefault="0007075D" w:rsidP="003A432E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1.</w:t>
      </w:r>
      <w:r w:rsidR="0074240A" w:rsidRPr="002B682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C7882" w:rsidRPr="002B6823">
        <w:rPr>
          <w:rFonts w:ascii="Times New Roman" w:hAnsi="Times New Roman" w:cs="Times New Roman"/>
          <w:color w:val="auto"/>
          <w:sz w:val="28"/>
          <w:szCs w:val="28"/>
        </w:rPr>
        <w:t>Осуществлять п</w:t>
      </w:r>
      <w:r w:rsidRPr="002B6823">
        <w:rPr>
          <w:rFonts w:ascii="Times New Roman" w:hAnsi="Times New Roman" w:cs="Times New Roman"/>
          <w:color w:val="auto"/>
          <w:sz w:val="28"/>
          <w:szCs w:val="28"/>
        </w:rPr>
        <w:t>оддержк</w:t>
      </w:r>
      <w:r w:rsidR="008C7882" w:rsidRPr="002B682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B68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политики обучения детей с ОВЗ</w:t>
      </w:r>
      <w:r w:rsidR="006961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823">
        <w:rPr>
          <w:rFonts w:ascii="Times New Roman" w:hAnsi="Times New Roman" w:cs="Times New Roman"/>
          <w:color w:val="auto"/>
          <w:sz w:val="28"/>
          <w:szCs w:val="28"/>
        </w:rPr>
        <w:t>и инвалидностью в</w:t>
      </w:r>
      <w:r w:rsidRPr="002B6823">
        <w:rPr>
          <w:rFonts w:ascii="Times New Roman" w:hAnsi="Times New Roman" w:cs="Times New Roman"/>
          <w:color w:val="000000"/>
          <w:sz w:val="28"/>
          <w:szCs w:val="28"/>
        </w:rPr>
        <w:t xml:space="preserve"> рамках целевых программ на уровне области и муниципалитетов.</w:t>
      </w:r>
    </w:p>
    <w:p w:rsidR="00C64A0C" w:rsidRPr="002B6823" w:rsidRDefault="0007075D" w:rsidP="003A432E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>2.</w:t>
      </w:r>
      <w:r w:rsidR="0074240A" w:rsidRPr="002B6823">
        <w:rPr>
          <w:rFonts w:ascii="Times New Roman" w:hAnsi="Times New Roman" w:cs="Times New Roman"/>
          <w:sz w:val="28"/>
          <w:szCs w:val="28"/>
        </w:rPr>
        <w:t> </w:t>
      </w:r>
      <w:r w:rsidR="006B401F" w:rsidRPr="002B6823">
        <w:rPr>
          <w:rFonts w:ascii="Times New Roman" w:hAnsi="Times New Roman" w:cs="Times New Roman"/>
          <w:sz w:val="28"/>
          <w:szCs w:val="28"/>
        </w:rPr>
        <w:t xml:space="preserve">Рассмотреть итоги мониторинга на уровне муниципальных образований, образовательных организаций. Принять меры по созданию </w:t>
      </w:r>
      <w:r w:rsidR="009F5977" w:rsidRPr="002B6823">
        <w:rPr>
          <w:rFonts w:ascii="Times New Roman" w:hAnsi="Times New Roman" w:cs="Times New Roman"/>
          <w:sz w:val="28"/>
          <w:szCs w:val="28"/>
        </w:rPr>
        <w:t xml:space="preserve">полного комплекта </w:t>
      </w:r>
      <w:r w:rsidR="006B401F" w:rsidRPr="002B6823">
        <w:rPr>
          <w:rFonts w:ascii="Times New Roman" w:hAnsi="Times New Roman" w:cs="Times New Roman"/>
          <w:sz w:val="28"/>
          <w:szCs w:val="28"/>
        </w:rPr>
        <w:t>специальных образовательных условий</w:t>
      </w:r>
      <w:r w:rsidR="00341F7F" w:rsidRPr="002B6823">
        <w:rPr>
          <w:rFonts w:ascii="Times New Roman" w:hAnsi="Times New Roman" w:cs="Times New Roman"/>
          <w:sz w:val="28"/>
          <w:szCs w:val="28"/>
        </w:rPr>
        <w:t>, в том числе доступной среды,</w:t>
      </w:r>
      <w:r w:rsidR="006B401F" w:rsidRPr="002B6823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BF060B" w:rsidRPr="002B6823">
        <w:rPr>
          <w:rFonts w:ascii="Times New Roman" w:hAnsi="Times New Roman" w:cs="Times New Roman"/>
          <w:sz w:val="28"/>
          <w:szCs w:val="28"/>
        </w:rPr>
        <w:t>категорий,</w:t>
      </w:r>
      <w:r w:rsidR="006B401F" w:rsidRPr="002B6823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инвалидностью.</w:t>
      </w:r>
      <w:r w:rsidR="00341F7F" w:rsidRPr="002B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20" w:rsidRPr="002B6823" w:rsidRDefault="009F5977" w:rsidP="003A43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>3</w:t>
      </w:r>
      <w:r w:rsidR="00AE085C" w:rsidRPr="002B6823">
        <w:rPr>
          <w:rFonts w:ascii="Times New Roman" w:eastAsia="Calibri" w:hAnsi="Times New Roman" w:cs="Times New Roman"/>
          <w:sz w:val="28"/>
          <w:szCs w:val="28"/>
        </w:rPr>
        <w:t>.</w:t>
      </w:r>
      <w:r w:rsidR="00341F7F" w:rsidRPr="002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в 125 ОО психолого-педагогических консилиумов </w:t>
      </w:r>
      <w:r w:rsidR="003A64DA" w:rsidRPr="002B6823">
        <w:rPr>
          <w:rFonts w:ascii="Times New Roman" w:eastAsia="Calibri" w:hAnsi="Times New Roman" w:cs="Times New Roman"/>
          <w:sz w:val="28"/>
          <w:szCs w:val="28"/>
        </w:rPr>
        <w:t xml:space="preserve">продумать систему создания и организации работы </w:t>
      </w:r>
      <w:r w:rsidR="008F293D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психолого-педагогических консилиумов </w:t>
      </w:r>
      <w:r w:rsidR="003A64DA" w:rsidRPr="002B6823">
        <w:rPr>
          <w:rFonts w:ascii="Times New Roman" w:eastAsia="Calibri" w:hAnsi="Times New Roman" w:cs="Times New Roman"/>
          <w:sz w:val="28"/>
          <w:szCs w:val="28"/>
        </w:rPr>
        <w:t xml:space="preserve">по сопровождению детей с ОВЗ и инвалидностью </w:t>
      </w:r>
      <w:r w:rsidRPr="002B6823">
        <w:rPr>
          <w:rFonts w:ascii="Times New Roman" w:eastAsia="Calibri" w:hAnsi="Times New Roman" w:cs="Times New Roman"/>
          <w:sz w:val="28"/>
          <w:szCs w:val="28"/>
        </w:rPr>
        <w:t>в</w:t>
      </w:r>
      <w:r w:rsidR="00341F7F" w:rsidRPr="002B6823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ст.24 </w:t>
      </w:r>
      <w:r w:rsidR="0074240A" w:rsidRPr="002B6823">
        <w:rPr>
          <w:rFonts w:ascii="Times New Roman" w:eastAsia="Calibri" w:hAnsi="Times New Roman" w:cs="Times New Roman"/>
          <w:sz w:val="28"/>
          <w:szCs w:val="28"/>
        </w:rPr>
        <w:t> </w:t>
      </w:r>
      <w:r w:rsidR="00545320" w:rsidRPr="002B6823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</w:t>
      </w:r>
      <w:r w:rsidR="0069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320" w:rsidRPr="002B6823">
        <w:rPr>
          <w:rFonts w:ascii="Times New Roman" w:eastAsia="Calibri" w:hAnsi="Times New Roman" w:cs="Times New Roman"/>
          <w:sz w:val="28"/>
          <w:szCs w:val="28"/>
        </w:rPr>
        <w:t>№ 273-ФЗ «Об образовании в</w:t>
      </w:r>
      <w:r w:rsidR="0069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320" w:rsidRPr="002B682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 </w:t>
      </w:r>
      <w:r w:rsidRPr="002B6823">
        <w:rPr>
          <w:rFonts w:ascii="Times New Roman" w:eastAsia="Calibri" w:hAnsi="Times New Roman" w:cs="Times New Roman"/>
          <w:sz w:val="28"/>
          <w:szCs w:val="28"/>
        </w:rPr>
        <w:t>(редакция от 26.07.2019), распоряжением Министерства просвещения Российской Федерации от  09.09.2019 № Р-93 «Об утверждении примерного Положения о психолого-педагогическом консилиуме образовательной организации».</w:t>
      </w:r>
    </w:p>
    <w:p w:rsidR="00B05B9E" w:rsidRPr="002B6823" w:rsidRDefault="00C73C0E" w:rsidP="003A432E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F77B5" w:rsidRPr="002B6823">
        <w:rPr>
          <w:rFonts w:ascii="Times New Roman" w:eastAsia="Calibri" w:hAnsi="Times New Roman" w:cs="Times New Roman"/>
          <w:sz w:val="28"/>
          <w:szCs w:val="28"/>
        </w:rPr>
        <w:t xml:space="preserve">В связи с переходом с 01.09.2020 обучающихся с ОВЗ из начального звена </w:t>
      </w:r>
      <w:r w:rsidR="00660598" w:rsidRPr="002B6823">
        <w:rPr>
          <w:rFonts w:ascii="Times New Roman" w:eastAsia="Calibri" w:hAnsi="Times New Roman" w:cs="Times New Roman"/>
          <w:sz w:val="28"/>
          <w:szCs w:val="28"/>
        </w:rPr>
        <w:t>обучения в основное (в 5 класс)</w:t>
      </w:r>
      <w:r w:rsidR="004F77B5" w:rsidRPr="002B6823">
        <w:rPr>
          <w:rFonts w:ascii="Times New Roman" w:eastAsia="Calibri" w:hAnsi="Times New Roman" w:cs="Times New Roman"/>
          <w:sz w:val="28"/>
          <w:szCs w:val="28"/>
        </w:rPr>
        <w:t xml:space="preserve"> составить перспективный план повышения квалификации</w:t>
      </w:r>
      <w:r w:rsidR="00106863" w:rsidRPr="002B6823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основного звена на курсах по вопросам обучения, воспитания, оказания коррекционной помощи обучающимся с ОВЗ и инвалидностью.</w:t>
      </w:r>
      <w:r w:rsidR="00B05B9E" w:rsidRPr="002B6823">
        <w:rPr>
          <w:rFonts w:ascii="Times New Roman" w:eastAsia="Calibri" w:hAnsi="Times New Roman" w:cs="Times New Roman"/>
          <w:sz w:val="28"/>
          <w:szCs w:val="28"/>
        </w:rPr>
        <w:t xml:space="preserve"> Осуществлять</w:t>
      </w:r>
      <w:r w:rsidR="00BB557F" w:rsidRPr="002B6823">
        <w:rPr>
          <w:rFonts w:ascii="Times New Roman" w:eastAsia="Calibri" w:hAnsi="Times New Roman" w:cs="Times New Roman"/>
          <w:sz w:val="28"/>
          <w:szCs w:val="28"/>
        </w:rPr>
        <w:t xml:space="preserve"> переподготовку </w:t>
      </w:r>
      <w:r w:rsidR="00B05B9E" w:rsidRPr="002B6823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69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B9E" w:rsidRPr="002B6823">
        <w:rPr>
          <w:rFonts w:ascii="Times New Roman" w:eastAsia="Calibri" w:hAnsi="Times New Roman" w:cs="Times New Roman"/>
          <w:sz w:val="28"/>
          <w:szCs w:val="28"/>
        </w:rPr>
        <w:t>на курсах профессиональной переподготовки по программам</w:t>
      </w:r>
      <w:r w:rsidR="00BB557F" w:rsidRPr="002B6823">
        <w:rPr>
          <w:rFonts w:ascii="Times New Roman" w:eastAsia="Calibri" w:hAnsi="Times New Roman" w:cs="Times New Roman"/>
          <w:sz w:val="28"/>
          <w:szCs w:val="28"/>
        </w:rPr>
        <w:t>:</w:t>
      </w:r>
      <w:r w:rsidR="00B05B9E" w:rsidRPr="002B6823">
        <w:rPr>
          <w:rFonts w:ascii="Times New Roman" w:eastAsia="Calibri" w:hAnsi="Times New Roman" w:cs="Times New Roman"/>
          <w:sz w:val="28"/>
          <w:szCs w:val="28"/>
        </w:rPr>
        <w:t xml:space="preserve"> «Логопедия», «Олигофренопедагогика», «Психология и педагогика инклюзивного образования» (</w:t>
      </w:r>
      <w:proofErr w:type="spellStart"/>
      <w:r w:rsidR="00B05B9E" w:rsidRPr="002B6823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="00B05B9E" w:rsidRPr="002B682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25B17" w:rsidRPr="002B6823" w:rsidRDefault="00463A4B" w:rsidP="0069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23">
        <w:rPr>
          <w:rFonts w:ascii="Times New Roman" w:hAnsi="Times New Roman" w:cs="Times New Roman"/>
          <w:sz w:val="28"/>
          <w:szCs w:val="28"/>
        </w:rPr>
        <w:t xml:space="preserve">5. </w:t>
      </w:r>
      <w:r w:rsidR="008F293D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650FA3" w:rsidRPr="002B6823">
        <w:rPr>
          <w:rFonts w:ascii="Times New Roman" w:hAnsi="Times New Roman" w:cs="Times New Roman"/>
          <w:sz w:val="28"/>
          <w:szCs w:val="28"/>
        </w:rPr>
        <w:t xml:space="preserve"> разработать дорожную карту по взаимодействию с Ресурсными центрами, особенно по оказанию психоло</w:t>
      </w:r>
      <w:r w:rsidR="00660598" w:rsidRPr="002B6823">
        <w:rPr>
          <w:rFonts w:ascii="Times New Roman" w:hAnsi="Times New Roman" w:cs="Times New Roman"/>
          <w:sz w:val="28"/>
          <w:szCs w:val="28"/>
        </w:rPr>
        <w:t xml:space="preserve">го-педагогической помощи детям </w:t>
      </w:r>
      <w:r w:rsidR="00650FA3" w:rsidRPr="002B6823">
        <w:rPr>
          <w:rFonts w:ascii="Times New Roman" w:hAnsi="Times New Roman" w:cs="Times New Roman"/>
          <w:sz w:val="28"/>
          <w:szCs w:val="28"/>
        </w:rPr>
        <w:t xml:space="preserve">с ОВЗ с физическими </w:t>
      </w:r>
      <w:r w:rsidR="00650FA3" w:rsidRPr="002B6823">
        <w:rPr>
          <w:rFonts w:ascii="Times New Roman" w:hAnsi="Times New Roman" w:cs="Times New Roman"/>
          <w:sz w:val="28"/>
          <w:szCs w:val="28"/>
        </w:rPr>
        <w:lastRenderedPageBreak/>
        <w:t>недостатками (нарушения с</w:t>
      </w:r>
      <w:r w:rsidR="00B05B9E" w:rsidRPr="002B6823">
        <w:rPr>
          <w:rFonts w:ascii="Times New Roman" w:hAnsi="Times New Roman" w:cs="Times New Roman"/>
          <w:sz w:val="28"/>
          <w:szCs w:val="28"/>
        </w:rPr>
        <w:t>луха, зрения, опорно-двигательного аппарата) и другими категориями детей с ОВЗ, по осуществлению методического сопровождения педагогов</w:t>
      </w:r>
      <w:r w:rsidR="00BB557F" w:rsidRPr="002B6823">
        <w:rPr>
          <w:rFonts w:ascii="Times New Roman" w:hAnsi="Times New Roman" w:cs="Times New Roman"/>
          <w:sz w:val="28"/>
          <w:szCs w:val="28"/>
        </w:rPr>
        <w:t>, работающих с детьми с ОВЗ.</w:t>
      </w:r>
    </w:p>
    <w:sectPr w:rsidR="00525B17" w:rsidRPr="002B6823" w:rsidSect="0044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BC" w:rsidRDefault="004540BC">
      <w:pPr>
        <w:spacing w:after="0" w:line="240" w:lineRule="auto"/>
      </w:pPr>
      <w:r>
        <w:separator/>
      </w:r>
    </w:p>
  </w:endnote>
  <w:endnote w:type="continuationSeparator" w:id="0">
    <w:p w:rsidR="004540BC" w:rsidRDefault="004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C" w:rsidRDefault="004540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F169C">
      <w:rPr>
        <w:noProof/>
      </w:rPr>
      <w:t>18</w:t>
    </w:r>
    <w:r>
      <w:rPr>
        <w:noProof/>
      </w:rPr>
      <w:fldChar w:fldCharType="end"/>
    </w:r>
  </w:p>
  <w:p w:rsidR="004540BC" w:rsidRDefault="004540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BC" w:rsidRDefault="004540BC">
      <w:pPr>
        <w:spacing w:after="0" w:line="240" w:lineRule="auto"/>
      </w:pPr>
      <w:r>
        <w:separator/>
      </w:r>
    </w:p>
  </w:footnote>
  <w:footnote w:type="continuationSeparator" w:id="0">
    <w:p w:rsidR="004540BC" w:rsidRDefault="004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A5A"/>
    <w:multiLevelType w:val="hybridMultilevel"/>
    <w:tmpl w:val="DF9AAEB4"/>
    <w:lvl w:ilvl="0" w:tplc="F5B84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01F"/>
    <w:multiLevelType w:val="hybridMultilevel"/>
    <w:tmpl w:val="F1026A46"/>
    <w:lvl w:ilvl="0" w:tplc="6166F762">
      <w:start w:val="4"/>
      <w:numFmt w:val="decimal"/>
      <w:lvlText w:val="%1."/>
      <w:lvlJc w:val="left"/>
      <w:pPr>
        <w:ind w:left="16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A13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DBB"/>
    <w:multiLevelType w:val="hybridMultilevel"/>
    <w:tmpl w:val="36165B7E"/>
    <w:lvl w:ilvl="0" w:tplc="C7CC4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127F3B"/>
    <w:multiLevelType w:val="hybridMultilevel"/>
    <w:tmpl w:val="2EB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261B"/>
    <w:multiLevelType w:val="hybridMultilevel"/>
    <w:tmpl w:val="16202CC2"/>
    <w:lvl w:ilvl="0" w:tplc="484A925A">
      <w:start w:val="1"/>
      <w:numFmt w:val="decimal"/>
      <w:lvlText w:val="%1."/>
      <w:lvlJc w:val="left"/>
      <w:pPr>
        <w:ind w:left="1161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FD512C"/>
    <w:multiLevelType w:val="hybridMultilevel"/>
    <w:tmpl w:val="4F62DDB2"/>
    <w:lvl w:ilvl="0" w:tplc="04190013">
      <w:start w:val="1"/>
      <w:numFmt w:val="upperRoman"/>
      <w:lvlText w:val="%1."/>
      <w:lvlJc w:val="right"/>
      <w:pPr>
        <w:ind w:left="2912" w:hanging="360"/>
      </w:pPr>
    </w:lvl>
    <w:lvl w:ilvl="1" w:tplc="816EE8E6">
      <w:start w:val="1"/>
      <w:numFmt w:val="decimal"/>
      <w:lvlText w:val="%2."/>
      <w:lvlJc w:val="left"/>
      <w:pPr>
        <w:ind w:left="4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7">
    <w:nsid w:val="193B326D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7B98"/>
    <w:multiLevelType w:val="hybridMultilevel"/>
    <w:tmpl w:val="A6A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B2D"/>
    <w:multiLevelType w:val="multilevel"/>
    <w:tmpl w:val="08A27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2B495021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766D"/>
    <w:multiLevelType w:val="hybridMultilevel"/>
    <w:tmpl w:val="F04E628A"/>
    <w:lvl w:ilvl="0" w:tplc="F5B84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287FEF"/>
    <w:multiLevelType w:val="hybridMultilevel"/>
    <w:tmpl w:val="FF5C0240"/>
    <w:lvl w:ilvl="0" w:tplc="9606D6B4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5D143B"/>
    <w:multiLevelType w:val="multilevel"/>
    <w:tmpl w:val="7A8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26C83"/>
    <w:multiLevelType w:val="multilevel"/>
    <w:tmpl w:val="08A27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381F3A39"/>
    <w:multiLevelType w:val="hybridMultilevel"/>
    <w:tmpl w:val="D92019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81575A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406E"/>
    <w:multiLevelType w:val="hybridMultilevel"/>
    <w:tmpl w:val="9C0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8821D8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0AA2"/>
    <w:multiLevelType w:val="hybridMultilevel"/>
    <w:tmpl w:val="1EC4B5C8"/>
    <w:lvl w:ilvl="0" w:tplc="C7CC4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0E4035"/>
    <w:multiLevelType w:val="hybridMultilevel"/>
    <w:tmpl w:val="E1426706"/>
    <w:lvl w:ilvl="0" w:tplc="B43E3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53925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53BA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85235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36F60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83155"/>
    <w:multiLevelType w:val="hybridMultilevel"/>
    <w:tmpl w:val="A80079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05224F"/>
    <w:multiLevelType w:val="hybridMultilevel"/>
    <w:tmpl w:val="AB82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D0B"/>
    <w:multiLevelType w:val="hybridMultilevel"/>
    <w:tmpl w:val="5768A182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62155C"/>
    <w:multiLevelType w:val="hybridMultilevel"/>
    <w:tmpl w:val="1DDE5096"/>
    <w:lvl w:ilvl="0" w:tplc="C7CC4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05950"/>
    <w:multiLevelType w:val="hybridMultilevel"/>
    <w:tmpl w:val="207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B6FC7"/>
    <w:multiLevelType w:val="hybridMultilevel"/>
    <w:tmpl w:val="718C8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AC555EA"/>
    <w:multiLevelType w:val="hybridMultilevel"/>
    <w:tmpl w:val="7012FB1E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5175D"/>
    <w:multiLevelType w:val="hybridMultilevel"/>
    <w:tmpl w:val="95E058C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0533F8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172AA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B5F5A"/>
    <w:multiLevelType w:val="multilevel"/>
    <w:tmpl w:val="B1A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D79B7"/>
    <w:multiLevelType w:val="hybridMultilevel"/>
    <w:tmpl w:val="912CB3F2"/>
    <w:lvl w:ilvl="0" w:tplc="BEE85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5"/>
  </w:num>
  <w:num w:numId="5">
    <w:abstractNumId w:val="22"/>
  </w:num>
  <w:num w:numId="6">
    <w:abstractNumId w:val="23"/>
  </w:num>
  <w:num w:numId="7">
    <w:abstractNumId w:val="4"/>
  </w:num>
  <w:num w:numId="8">
    <w:abstractNumId w:val="3"/>
  </w:num>
  <w:num w:numId="9">
    <w:abstractNumId w:val="17"/>
  </w:num>
  <w:num w:numId="10">
    <w:abstractNumId w:val="16"/>
  </w:num>
  <w:num w:numId="11">
    <w:abstractNumId w:val="32"/>
  </w:num>
  <w:num w:numId="12">
    <w:abstractNumId w:val="7"/>
  </w:num>
  <w:num w:numId="13">
    <w:abstractNumId w:val="10"/>
  </w:num>
  <w:num w:numId="14">
    <w:abstractNumId w:val="21"/>
  </w:num>
  <w:num w:numId="15">
    <w:abstractNumId w:val="2"/>
  </w:num>
  <w:num w:numId="16">
    <w:abstractNumId w:val="33"/>
  </w:num>
  <w:num w:numId="17">
    <w:abstractNumId w:val="19"/>
  </w:num>
  <w:num w:numId="18">
    <w:abstractNumId w:val="35"/>
  </w:num>
  <w:num w:numId="19">
    <w:abstractNumId w:val="5"/>
  </w:num>
  <w:num w:numId="20">
    <w:abstractNumId w:val="34"/>
  </w:num>
  <w:num w:numId="21">
    <w:abstractNumId w:val="13"/>
  </w:num>
  <w:num w:numId="22">
    <w:abstractNumId w:val="28"/>
  </w:num>
  <w:num w:numId="23">
    <w:abstractNumId w:val="6"/>
  </w:num>
  <w:num w:numId="24">
    <w:abstractNumId w:val="24"/>
  </w:num>
  <w:num w:numId="25">
    <w:abstractNumId w:val="18"/>
  </w:num>
  <w:num w:numId="26">
    <w:abstractNumId w:val="15"/>
  </w:num>
  <w:num w:numId="27">
    <w:abstractNumId w:val="29"/>
  </w:num>
  <w:num w:numId="28">
    <w:abstractNumId w:val="26"/>
  </w:num>
  <w:num w:numId="29">
    <w:abstractNumId w:val="27"/>
  </w:num>
  <w:num w:numId="30">
    <w:abstractNumId w:val="30"/>
  </w:num>
  <w:num w:numId="31">
    <w:abstractNumId w:val="1"/>
  </w:num>
  <w:num w:numId="32">
    <w:abstractNumId w:val="8"/>
  </w:num>
  <w:num w:numId="33">
    <w:abstractNumId w:val="9"/>
  </w:num>
  <w:num w:numId="34">
    <w:abstractNumId w:val="11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CD6"/>
    <w:rsid w:val="00005A0B"/>
    <w:rsid w:val="0000615A"/>
    <w:rsid w:val="0001327A"/>
    <w:rsid w:val="00025C8E"/>
    <w:rsid w:val="000514A7"/>
    <w:rsid w:val="00052E3D"/>
    <w:rsid w:val="00060406"/>
    <w:rsid w:val="00064982"/>
    <w:rsid w:val="0007075D"/>
    <w:rsid w:val="00082E6B"/>
    <w:rsid w:val="000867D9"/>
    <w:rsid w:val="00087881"/>
    <w:rsid w:val="00087B72"/>
    <w:rsid w:val="000A3CEB"/>
    <w:rsid w:val="000A5D87"/>
    <w:rsid w:val="000A6831"/>
    <w:rsid w:val="000A7BE9"/>
    <w:rsid w:val="000B5F0F"/>
    <w:rsid w:val="000B777B"/>
    <w:rsid w:val="000C0FB5"/>
    <w:rsid w:val="000C1317"/>
    <w:rsid w:val="000C37BF"/>
    <w:rsid w:val="000C77FF"/>
    <w:rsid w:val="000C7BBF"/>
    <w:rsid w:val="000D427E"/>
    <w:rsid w:val="000E37B2"/>
    <w:rsid w:val="000F169C"/>
    <w:rsid w:val="00105B81"/>
    <w:rsid w:val="00106863"/>
    <w:rsid w:val="00120B7B"/>
    <w:rsid w:val="001214EF"/>
    <w:rsid w:val="0013046E"/>
    <w:rsid w:val="00132C09"/>
    <w:rsid w:val="001378B1"/>
    <w:rsid w:val="00140068"/>
    <w:rsid w:val="00150651"/>
    <w:rsid w:val="0015604C"/>
    <w:rsid w:val="0016220A"/>
    <w:rsid w:val="00166B93"/>
    <w:rsid w:val="001702BB"/>
    <w:rsid w:val="0017153C"/>
    <w:rsid w:val="001718CF"/>
    <w:rsid w:val="00177784"/>
    <w:rsid w:val="00181181"/>
    <w:rsid w:val="001844A7"/>
    <w:rsid w:val="0018765F"/>
    <w:rsid w:val="001A7BC5"/>
    <w:rsid w:val="001B519B"/>
    <w:rsid w:val="001D1D84"/>
    <w:rsid w:val="001E398B"/>
    <w:rsid w:val="001E6A3F"/>
    <w:rsid w:val="00204C4E"/>
    <w:rsid w:val="00211662"/>
    <w:rsid w:val="002275B6"/>
    <w:rsid w:val="00227A94"/>
    <w:rsid w:val="0023081A"/>
    <w:rsid w:val="0023219C"/>
    <w:rsid w:val="0024490F"/>
    <w:rsid w:val="002456A8"/>
    <w:rsid w:val="00261856"/>
    <w:rsid w:val="00270BFC"/>
    <w:rsid w:val="00277C15"/>
    <w:rsid w:val="00283595"/>
    <w:rsid w:val="00283B46"/>
    <w:rsid w:val="00285887"/>
    <w:rsid w:val="002873FA"/>
    <w:rsid w:val="002B246C"/>
    <w:rsid w:val="002B55F0"/>
    <w:rsid w:val="002B6823"/>
    <w:rsid w:val="002C7846"/>
    <w:rsid w:val="002D7400"/>
    <w:rsid w:val="002E7FE2"/>
    <w:rsid w:val="002F2673"/>
    <w:rsid w:val="00301455"/>
    <w:rsid w:val="003028CF"/>
    <w:rsid w:val="00326E7D"/>
    <w:rsid w:val="0033047D"/>
    <w:rsid w:val="003351CD"/>
    <w:rsid w:val="0033785E"/>
    <w:rsid w:val="003408F7"/>
    <w:rsid w:val="00341F7F"/>
    <w:rsid w:val="0034383F"/>
    <w:rsid w:val="00343F65"/>
    <w:rsid w:val="00344062"/>
    <w:rsid w:val="00382DC4"/>
    <w:rsid w:val="003856FA"/>
    <w:rsid w:val="00385CB1"/>
    <w:rsid w:val="0039167B"/>
    <w:rsid w:val="00393B8C"/>
    <w:rsid w:val="003A1363"/>
    <w:rsid w:val="003A432E"/>
    <w:rsid w:val="003A64DA"/>
    <w:rsid w:val="003B19D0"/>
    <w:rsid w:val="003B25A4"/>
    <w:rsid w:val="003C1F72"/>
    <w:rsid w:val="003C5B65"/>
    <w:rsid w:val="003E27C4"/>
    <w:rsid w:val="003F3E49"/>
    <w:rsid w:val="00412EB8"/>
    <w:rsid w:val="00413DD0"/>
    <w:rsid w:val="0041533A"/>
    <w:rsid w:val="004261F7"/>
    <w:rsid w:val="00431ABE"/>
    <w:rsid w:val="004416CC"/>
    <w:rsid w:val="00441CD6"/>
    <w:rsid w:val="004448C3"/>
    <w:rsid w:val="00444A7E"/>
    <w:rsid w:val="00444D47"/>
    <w:rsid w:val="0045069E"/>
    <w:rsid w:val="004540BC"/>
    <w:rsid w:val="004561DB"/>
    <w:rsid w:val="004566CD"/>
    <w:rsid w:val="00456E3A"/>
    <w:rsid w:val="00457531"/>
    <w:rsid w:val="00463A4B"/>
    <w:rsid w:val="00464C35"/>
    <w:rsid w:val="00464E63"/>
    <w:rsid w:val="00466DE2"/>
    <w:rsid w:val="00470433"/>
    <w:rsid w:val="00476D1D"/>
    <w:rsid w:val="0048000F"/>
    <w:rsid w:val="00482570"/>
    <w:rsid w:val="004837E6"/>
    <w:rsid w:val="00484058"/>
    <w:rsid w:val="004925AB"/>
    <w:rsid w:val="004A0FFD"/>
    <w:rsid w:val="004A121B"/>
    <w:rsid w:val="004A2DBB"/>
    <w:rsid w:val="004A4AE8"/>
    <w:rsid w:val="004C45FA"/>
    <w:rsid w:val="004C4667"/>
    <w:rsid w:val="004E058F"/>
    <w:rsid w:val="004F0128"/>
    <w:rsid w:val="004F77B5"/>
    <w:rsid w:val="00511D5C"/>
    <w:rsid w:val="005155F5"/>
    <w:rsid w:val="00515DD1"/>
    <w:rsid w:val="00515F73"/>
    <w:rsid w:val="005202E5"/>
    <w:rsid w:val="0052182A"/>
    <w:rsid w:val="00521DC0"/>
    <w:rsid w:val="005256D6"/>
    <w:rsid w:val="00525B17"/>
    <w:rsid w:val="005324C9"/>
    <w:rsid w:val="005327FA"/>
    <w:rsid w:val="005332CE"/>
    <w:rsid w:val="0053391F"/>
    <w:rsid w:val="005359D9"/>
    <w:rsid w:val="00542A6D"/>
    <w:rsid w:val="00544C9A"/>
    <w:rsid w:val="00545320"/>
    <w:rsid w:val="00553E44"/>
    <w:rsid w:val="00575069"/>
    <w:rsid w:val="005760A1"/>
    <w:rsid w:val="005869F3"/>
    <w:rsid w:val="00591F26"/>
    <w:rsid w:val="005977DA"/>
    <w:rsid w:val="005B38A8"/>
    <w:rsid w:val="005C1F54"/>
    <w:rsid w:val="005C557D"/>
    <w:rsid w:val="005C6476"/>
    <w:rsid w:val="005C6B2A"/>
    <w:rsid w:val="005D4273"/>
    <w:rsid w:val="005D5C07"/>
    <w:rsid w:val="005E6F16"/>
    <w:rsid w:val="005F0687"/>
    <w:rsid w:val="00601E7F"/>
    <w:rsid w:val="00610ABE"/>
    <w:rsid w:val="0061408E"/>
    <w:rsid w:val="006334D0"/>
    <w:rsid w:val="00650FA3"/>
    <w:rsid w:val="006533C7"/>
    <w:rsid w:val="0065593D"/>
    <w:rsid w:val="00656F81"/>
    <w:rsid w:val="006601E0"/>
    <w:rsid w:val="00660598"/>
    <w:rsid w:val="00662027"/>
    <w:rsid w:val="00665172"/>
    <w:rsid w:val="00676C6A"/>
    <w:rsid w:val="006834C8"/>
    <w:rsid w:val="00696158"/>
    <w:rsid w:val="006A1479"/>
    <w:rsid w:val="006B0584"/>
    <w:rsid w:val="006B134B"/>
    <w:rsid w:val="006B1C81"/>
    <w:rsid w:val="006B401F"/>
    <w:rsid w:val="006D2466"/>
    <w:rsid w:val="006D71B4"/>
    <w:rsid w:val="006F620D"/>
    <w:rsid w:val="0070404F"/>
    <w:rsid w:val="00704A4F"/>
    <w:rsid w:val="0071167A"/>
    <w:rsid w:val="00713B6D"/>
    <w:rsid w:val="007172ED"/>
    <w:rsid w:val="00724849"/>
    <w:rsid w:val="00724E55"/>
    <w:rsid w:val="007274EA"/>
    <w:rsid w:val="00736D3F"/>
    <w:rsid w:val="0074240A"/>
    <w:rsid w:val="00751504"/>
    <w:rsid w:val="00752FEB"/>
    <w:rsid w:val="00776F1F"/>
    <w:rsid w:val="00777B26"/>
    <w:rsid w:val="00777DFC"/>
    <w:rsid w:val="0078048C"/>
    <w:rsid w:val="00785207"/>
    <w:rsid w:val="00785306"/>
    <w:rsid w:val="00792F06"/>
    <w:rsid w:val="00793AF0"/>
    <w:rsid w:val="007950D3"/>
    <w:rsid w:val="00796BE5"/>
    <w:rsid w:val="007B04F8"/>
    <w:rsid w:val="007B094D"/>
    <w:rsid w:val="007B38DC"/>
    <w:rsid w:val="007C00C5"/>
    <w:rsid w:val="007C0544"/>
    <w:rsid w:val="007C0A50"/>
    <w:rsid w:val="007C46CA"/>
    <w:rsid w:val="007D3DF1"/>
    <w:rsid w:val="007E3B79"/>
    <w:rsid w:val="007E7409"/>
    <w:rsid w:val="007E7AE9"/>
    <w:rsid w:val="007F2079"/>
    <w:rsid w:val="007F7BBC"/>
    <w:rsid w:val="00815404"/>
    <w:rsid w:val="00820F7A"/>
    <w:rsid w:val="008215F6"/>
    <w:rsid w:val="00856C3A"/>
    <w:rsid w:val="00881F73"/>
    <w:rsid w:val="00883019"/>
    <w:rsid w:val="00885E6E"/>
    <w:rsid w:val="008A0D1B"/>
    <w:rsid w:val="008A34A5"/>
    <w:rsid w:val="008B0554"/>
    <w:rsid w:val="008B2EF6"/>
    <w:rsid w:val="008B5ACB"/>
    <w:rsid w:val="008C17C8"/>
    <w:rsid w:val="008C779A"/>
    <w:rsid w:val="008C7882"/>
    <w:rsid w:val="008D4733"/>
    <w:rsid w:val="008D5F0A"/>
    <w:rsid w:val="008D7218"/>
    <w:rsid w:val="008E0665"/>
    <w:rsid w:val="008F293D"/>
    <w:rsid w:val="009040C7"/>
    <w:rsid w:val="009129F4"/>
    <w:rsid w:val="00923015"/>
    <w:rsid w:val="00924F1B"/>
    <w:rsid w:val="0092595D"/>
    <w:rsid w:val="00944575"/>
    <w:rsid w:val="00964475"/>
    <w:rsid w:val="0096688D"/>
    <w:rsid w:val="00972FDC"/>
    <w:rsid w:val="00980659"/>
    <w:rsid w:val="00996D66"/>
    <w:rsid w:val="009B3559"/>
    <w:rsid w:val="009C4D2E"/>
    <w:rsid w:val="009C6E06"/>
    <w:rsid w:val="009E0894"/>
    <w:rsid w:val="009E17F1"/>
    <w:rsid w:val="009E35B9"/>
    <w:rsid w:val="009F2834"/>
    <w:rsid w:val="009F5977"/>
    <w:rsid w:val="00A13526"/>
    <w:rsid w:val="00A17368"/>
    <w:rsid w:val="00A32B66"/>
    <w:rsid w:val="00A402FB"/>
    <w:rsid w:val="00A55EFE"/>
    <w:rsid w:val="00A572BB"/>
    <w:rsid w:val="00A61104"/>
    <w:rsid w:val="00A62FEA"/>
    <w:rsid w:val="00A657A8"/>
    <w:rsid w:val="00A66A3B"/>
    <w:rsid w:val="00A775CB"/>
    <w:rsid w:val="00A8183C"/>
    <w:rsid w:val="00A94F48"/>
    <w:rsid w:val="00AA141B"/>
    <w:rsid w:val="00AB485D"/>
    <w:rsid w:val="00AC35BB"/>
    <w:rsid w:val="00AD4C30"/>
    <w:rsid w:val="00AD7481"/>
    <w:rsid w:val="00AE085C"/>
    <w:rsid w:val="00AE6169"/>
    <w:rsid w:val="00AF65A7"/>
    <w:rsid w:val="00B05B9E"/>
    <w:rsid w:val="00B073B4"/>
    <w:rsid w:val="00B202AB"/>
    <w:rsid w:val="00B2072B"/>
    <w:rsid w:val="00B216AB"/>
    <w:rsid w:val="00B25ADC"/>
    <w:rsid w:val="00B3138E"/>
    <w:rsid w:val="00B421A4"/>
    <w:rsid w:val="00B529DF"/>
    <w:rsid w:val="00B65A2B"/>
    <w:rsid w:val="00B75905"/>
    <w:rsid w:val="00B80612"/>
    <w:rsid w:val="00B84F24"/>
    <w:rsid w:val="00BB5004"/>
    <w:rsid w:val="00BB557F"/>
    <w:rsid w:val="00BC25F5"/>
    <w:rsid w:val="00BE36C2"/>
    <w:rsid w:val="00BE4707"/>
    <w:rsid w:val="00BF060B"/>
    <w:rsid w:val="00C025B6"/>
    <w:rsid w:val="00C376D8"/>
    <w:rsid w:val="00C43834"/>
    <w:rsid w:val="00C46DA3"/>
    <w:rsid w:val="00C5073A"/>
    <w:rsid w:val="00C50EA4"/>
    <w:rsid w:val="00C63C6B"/>
    <w:rsid w:val="00C64A0C"/>
    <w:rsid w:val="00C652DB"/>
    <w:rsid w:val="00C73C0E"/>
    <w:rsid w:val="00C80ED9"/>
    <w:rsid w:val="00C81BCC"/>
    <w:rsid w:val="00C9406F"/>
    <w:rsid w:val="00C9550C"/>
    <w:rsid w:val="00CA2291"/>
    <w:rsid w:val="00CA3C83"/>
    <w:rsid w:val="00CA62DA"/>
    <w:rsid w:val="00CB4B4D"/>
    <w:rsid w:val="00CC3ACB"/>
    <w:rsid w:val="00CD182B"/>
    <w:rsid w:val="00CD53E9"/>
    <w:rsid w:val="00CE0B41"/>
    <w:rsid w:val="00CE1F33"/>
    <w:rsid w:val="00CF423D"/>
    <w:rsid w:val="00D025BB"/>
    <w:rsid w:val="00D155E6"/>
    <w:rsid w:val="00D249FC"/>
    <w:rsid w:val="00D25891"/>
    <w:rsid w:val="00D3762B"/>
    <w:rsid w:val="00D708C1"/>
    <w:rsid w:val="00D7105A"/>
    <w:rsid w:val="00D83654"/>
    <w:rsid w:val="00D86AED"/>
    <w:rsid w:val="00D93157"/>
    <w:rsid w:val="00D942D3"/>
    <w:rsid w:val="00D967AF"/>
    <w:rsid w:val="00DA154C"/>
    <w:rsid w:val="00DB55EB"/>
    <w:rsid w:val="00DC09AA"/>
    <w:rsid w:val="00DC4165"/>
    <w:rsid w:val="00DE348A"/>
    <w:rsid w:val="00DF33ED"/>
    <w:rsid w:val="00DF5393"/>
    <w:rsid w:val="00E06CD9"/>
    <w:rsid w:val="00E078B0"/>
    <w:rsid w:val="00E166B7"/>
    <w:rsid w:val="00E225F7"/>
    <w:rsid w:val="00E25B6A"/>
    <w:rsid w:val="00E3225F"/>
    <w:rsid w:val="00E32337"/>
    <w:rsid w:val="00E467D4"/>
    <w:rsid w:val="00E47C05"/>
    <w:rsid w:val="00E566D7"/>
    <w:rsid w:val="00E70297"/>
    <w:rsid w:val="00E853E5"/>
    <w:rsid w:val="00E9742E"/>
    <w:rsid w:val="00E9752F"/>
    <w:rsid w:val="00EA08B5"/>
    <w:rsid w:val="00EA3320"/>
    <w:rsid w:val="00EA3A00"/>
    <w:rsid w:val="00EB02C7"/>
    <w:rsid w:val="00EB2C5E"/>
    <w:rsid w:val="00EC3EEF"/>
    <w:rsid w:val="00EE77C8"/>
    <w:rsid w:val="00EE7F28"/>
    <w:rsid w:val="00EF5AB9"/>
    <w:rsid w:val="00F17C07"/>
    <w:rsid w:val="00F34FA7"/>
    <w:rsid w:val="00F3673E"/>
    <w:rsid w:val="00F41C49"/>
    <w:rsid w:val="00F43447"/>
    <w:rsid w:val="00F451C8"/>
    <w:rsid w:val="00F55DCF"/>
    <w:rsid w:val="00F56046"/>
    <w:rsid w:val="00F63B3E"/>
    <w:rsid w:val="00F77583"/>
    <w:rsid w:val="00F86340"/>
    <w:rsid w:val="00F90251"/>
    <w:rsid w:val="00FA0D0D"/>
    <w:rsid w:val="00FA2E41"/>
    <w:rsid w:val="00FA2EAB"/>
    <w:rsid w:val="00FB1FB6"/>
    <w:rsid w:val="00FB531D"/>
    <w:rsid w:val="00FB5CB6"/>
    <w:rsid w:val="00FC5F13"/>
    <w:rsid w:val="00FD4FC5"/>
    <w:rsid w:val="00FE3DA0"/>
    <w:rsid w:val="00FF00A4"/>
    <w:rsid w:val="00FF0E86"/>
    <w:rsid w:val="00FF350E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4160-8149-4D18-8652-2A154CF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7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7D4"/>
    <w:rPr>
      <w:rFonts w:ascii="Calibri" w:eastAsia="Times New Roman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7B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8">
    <w:name w:val="Emphasis"/>
    <w:uiPriority w:val="20"/>
    <w:qFormat/>
    <w:rsid w:val="00D86AED"/>
    <w:rPr>
      <w:i/>
      <w:iCs/>
    </w:rPr>
  </w:style>
  <w:style w:type="paragraph" w:styleId="a9">
    <w:name w:val="header"/>
    <w:basedOn w:val="a"/>
    <w:link w:val="aa"/>
    <w:uiPriority w:val="99"/>
    <w:unhideWhenUsed/>
    <w:rsid w:val="004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570"/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pple-converted-space">
    <w:name w:val="apple-converted-space"/>
    <w:basedOn w:val="a0"/>
    <w:rsid w:val="005977DA"/>
  </w:style>
  <w:style w:type="paragraph" w:styleId="ab">
    <w:name w:val="Normal (Web)"/>
    <w:basedOn w:val="a"/>
    <w:uiPriority w:val="99"/>
    <w:semiHidden/>
    <w:unhideWhenUsed/>
    <w:rsid w:val="00B202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adge">
    <w:name w:val="badge"/>
    <w:basedOn w:val="a0"/>
    <w:rsid w:val="008A0D1B"/>
  </w:style>
  <w:style w:type="table" w:styleId="ac">
    <w:name w:val="Table Grid"/>
    <w:basedOn w:val="a1"/>
    <w:uiPriority w:val="39"/>
    <w:rsid w:val="0034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A2BC-4F20-4C73-B828-5117C30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Кокин Е В</cp:lastModifiedBy>
  <cp:revision>8</cp:revision>
  <cp:lastPrinted>2020-05-29T07:56:00Z</cp:lastPrinted>
  <dcterms:created xsi:type="dcterms:W3CDTF">2020-05-27T18:39:00Z</dcterms:created>
  <dcterms:modified xsi:type="dcterms:W3CDTF">2020-05-29T08:11:00Z</dcterms:modified>
</cp:coreProperties>
</file>