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ТРУДОВОЙ ДОГОВОР (ЭФФЕКТИВНЫЙ КОНТАКТ) № __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город/населенный пункт                                                                                                        «__»  _________ 201_ г.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 в лице директора</w:t>
      </w: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_____________________________________________________________________________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Устава,</w:t>
      </w: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«Работодатель», с одной стороны, и </w:t>
      </w: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_, именуемый (ая) в дальнейшем «Работник», с другой стороны (далее стороны), заключили настоящий трудовой договор (эффективный контракт) о нижеследующем: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Общие положения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644"/>
      <w:bookmarkEnd w:id="0"/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По   настоящему   трудовому   договору   Работодатель предоставляет Работнику работу по должности </w:t>
      </w: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«Учитель начальных классов» 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высшей квалификационной категории, а Работник обязуется лично выполнять следующую работу в соответствии с условиями настоящего трудового договора: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Осуществляет обучение и воспитание обучающихся с учетом их психолого-физиологических особенностей и специфики преподаваемых предметов,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ФГОС, современные образовательные технологии, включая информационные, а также цифровые образовательные ресурсы.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Обоснованно выбирает программы и учебно-методическое обеспечение, включая цифровые образовательные ресурсы.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Обеспечивает достижение и подтверждение обучающимися уровня начального общего образования. Обеспечивает уровень подготовки обучающихся, соответствующий требованиям ФГОС.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Оценивает эффективность и результаты обучения обучающихся по предметам (курсам, программам),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1.9. Составляет тематические планы работы по учебным предметам и внеурочной деятельности на учебную четверть и рабочий план на каждый урок и занятие.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1.10. Контролирует 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1.11. Соблюдает следующий порядок проверки рабочих тетрадей, обучающихся: в 1–4-х классах ежедневно проверяются все классные и домашние работы обучающихся.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1.12. 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1.13. Проверяет контрольные диктанты и контрольные работы по математике в 1–4-х классах к следующему уроку.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1.14. Проставляет в классный журнал все оценки за контрольные работы за то число месяца, когда они проводились.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1.15. Проводит работу над ошибками после проверки контрольных работ.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1.16. Хранит тетради контрольных работ, обучающихся в течение учебного года.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1.17. Организует совместно с библиотекарем школы и родителями (законными представителями) внеклассное чтение обучающихся.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1.18. Обеспечивает включение обучающихся в различные формы внеучебной деятельности.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1.19. Работает в тесном контакте с другими учителями, родителями (законными представителями).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1.20. Вносит предложения по совершенствованию образовательного процесса в школе.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1.21. Участвует в деятельности Педагогического и иных советов школы, а также в деятельности методических объединений и других формах методической работы.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1.22. Обеспечивает охрану жизни и здоровья обучающихся во время образовательного процесса.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1.23. Осуществляет связь с родителями (законными представителями).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1.24. Выполняет правила по охране труда и пожарной безопасности.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Работник принимается на работу</w:t>
      </w:r>
      <w:r w:rsidRPr="00325C9B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в </w:t>
      </w:r>
      <w:r w:rsidRPr="00325C9B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 xml:space="preserve">_________________________________________________________         </w:t>
      </w:r>
      <w:r w:rsidRPr="00325C9B">
        <w:rPr>
          <w:rFonts w:ascii="Times New Roman" w:eastAsia="SimSun" w:hAnsi="Times New Roman" w:cs="Times New Roman"/>
          <w:sz w:val="20"/>
          <w:szCs w:val="20"/>
          <w:lang w:eastAsia="ru-RU"/>
        </w:rPr>
        <w:t>по адресу:</w:t>
      </w:r>
      <w:r w:rsidRPr="00325C9B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_____________________________________________________________</w:t>
      </w:r>
      <w:r w:rsidRPr="00325C9B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______________________.  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3. Работник осуществляет у Работодателя работу в структурном подразделении</w:t>
      </w: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___.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Работа у Работодателя является для Работника </w:t>
      </w: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основной.</w:t>
      </w:r>
    </w:p>
    <w:p w:rsidR="00325C9B" w:rsidRPr="00325C9B" w:rsidRDefault="00A934B7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Настоящий трудовой договор заключается </w:t>
      </w:r>
      <w:r w:rsidR="00325C9B"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неопределенный 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вступает в силу «__» _________ 201_ г.</w:t>
      </w:r>
    </w:p>
    <w:p w:rsidR="00325C9B" w:rsidRPr="00325C9B" w:rsidRDefault="00A934B7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Трудовые отношения с Работником заключены с «__» _________ 201_ г.</w:t>
      </w:r>
    </w:p>
    <w:p w:rsidR="00325C9B" w:rsidRPr="00325C9B" w:rsidRDefault="00A934B7" w:rsidP="00325C9B">
      <w:pPr>
        <w:autoSpaceDE w:val="0"/>
        <w:autoSpaceDN w:val="0"/>
        <w:adjustRightInd w:val="0"/>
        <w:spacing w:after="0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Работнику устанавливается срок испытания продолжительностью _____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месяцев (недель, дней) с целью проверки соответствия работника поручаемой работе.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Права и обязанности Работника</w:t>
      </w:r>
    </w:p>
    <w:p w:rsidR="00325C9B" w:rsidRPr="00325C9B" w:rsidRDefault="00A934B7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Работник имеет право на: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предоставление   ему   работы, обусловленной настоящим трудовым договором;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обеспечение   безопасности   и   условий   труда, соответствующих государственным нормативным требованиям охраны труда;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иные права, предусмотренные трудовым законодательством Российской Федерации, настоящим трудовым договором.</w:t>
      </w:r>
    </w:p>
    <w:p w:rsidR="00325C9B" w:rsidRPr="00325C9B" w:rsidRDefault="00A934B7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Работник обязан: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добросовестно выполнять свои трудовые обязанности, возложенные на него </w:t>
      </w:r>
      <w:hyperlink w:anchor="Par644" w:history="1">
        <w:r w:rsidRPr="00325C9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</w:t>
        </w:r>
      </w:hyperlink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трудового договора;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соблюдать трудовую дисциплину;    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бережно   относиться   к  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    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незамедлительно   сообщать   Работодателю либо непосредственному руководителю о возникновении ситуации, представляющей угрозу жизни и здоровью   людей, сохранности   имущества Работодателя, в том числе находящемуся у Работодателя имуществу третьих лиц, если Работодатель несет ответственность   за   сохранность   этого   имущества, имуществу других работников.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Права и обязанности Работодателя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25C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Работодатель имеет право: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требовать от Работника добросовестного исполнения обязанностей по настоящему трудовому договору;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принимать   локальные  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поощрять Работника за добросовестный эффективный труд;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д) иные права, предусмотренные трудовым законодательством Российской Федерации и настоящим трудовым договором.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25C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Работодатель обязан: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предоставить Работнику работу, обусловленную настоящим трудовым договором;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обеспечить безопасность и условия труда Работника, соответствующие государственным нормативным требованиям охраны труда;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на основании пункта 20 Стандарта безопасности труда «Обеспечение работников смывающими и (или) обезвреживающими средствами» (Приложение № 2 к Приказу Минздравсоцразвития России от 17.12.2010 г. № 1122н) на работах, связанных с легкосмываемыми загрязнениями, Работодатель обеспечивает постоянное наличие в санитарно-бытовых помещениях дозаторов с жидким </w:t>
      </w:r>
      <w:bookmarkStart w:id="1" w:name="1175d"/>
      <w:bookmarkEnd w:id="1"/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смывающим веществом;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выплачивать в полном размере причитающуюся Работнику заработную плату в установленные сроки;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е)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ж) знакомить   Работника   под   роспись с принимаемыми локальными нормативными    актами, непосредственно   связанными   с   его   трудовой деятельностью;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з) исполнять    иные    обязанности, предусмотренные    трудовым законодательством и иными нормативными правовыми актами, содержащими нормы трудового   права, коллективным   договором, соглашениями, локальными нормативными актами и настоящим трудовым договором.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Оплата труда</w:t>
      </w:r>
    </w:p>
    <w:p w:rsidR="00325C9B" w:rsidRPr="00325C9B" w:rsidRDefault="00A934B7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должностной оклад _____________ рублей в месяц за недельную педагогическую нагрузку учителя в количестве 18 часов, что соответствует высшей квалификационной категории.</w:t>
      </w:r>
    </w:p>
    <w:p w:rsidR="00325C9B" w:rsidRPr="00325C9B" w:rsidRDefault="00325C9B" w:rsidP="00325C9B">
      <w:pPr>
        <w:spacing w:after="0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201_-201_ учебный год устанавливается недельная педагогическая нагрузка 26 часов, из них:</w:t>
      </w:r>
    </w:p>
    <w:p w:rsidR="00325C9B" w:rsidRPr="00325C9B" w:rsidRDefault="00325C9B" w:rsidP="00325C9B">
      <w:pPr>
        <w:spacing w:after="0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16 учебных часов, 6 часов индивидуальной работы и 4 часа индивидуального обучения на дому.</w:t>
      </w:r>
    </w:p>
    <w:p w:rsidR="00325C9B" w:rsidRPr="00325C9B" w:rsidRDefault="00325C9B" w:rsidP="00325C9B">
      <w:pPr>
        <w:spacing w:after="0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Месячная заработная плата учителя определяется путем умножения ставки на установленную ему педагогическую нагрузку в неделю и деления полученного произведения на 18 (недельная педагогическая нагрузка, соответствующая норме часов за ставку заработной платы): </w:t>
      </w:r>
    </w:p>
    <w:p w:rsidR="00325C9B" w:rsidRPr="00325C9B" w:rsidRDefault="00325C9B" w:rsidP="00325C9B">
      <w:pPr>
        <w:spacing w:after="0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12000,15 руб. х 26 час. : 18 час. =  17333,55 руб.</w:t>
      </w: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Работнику производятся выплаты компенсационного характера:</w:t>
      </w:r>
    </w:p>
    <w:p w:rsidR="00325C9B" w:rsidRPr="00325C9B" w:rsidRDefault="00325C9B" w:rsidP="00325C9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685"/>
        <w:gridCol w:w="2835"/>
      </w:tblGrid>
      <w:tr w:rsidR="00325C9B" w:rsidRPr="00325C9B" w:rsidTr="00D83870">
        <w:tc>
          <w:tcPr>
            <w:tcW w:w="354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368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выплаты</w:t>
            </w:r>
          </w:p>
        </w:tc>
        <w:tc>
          <w:tcPr>
            <w:tcW w:w="283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Фактор, обусловливающий</w:t>
            </w: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получение выплаты</w:t>
            </w:r>
          </w:p>
        </w:tc>
      </w:tr>
      <w:tr w:rsidR="00325C9B" w:rsidRPr="00325C9B" w:rsidTr="00D83870">
        <w:tc>
          <w:tcPr>
            <w:tcW w:w="354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25C9B" w:rsidRPr="00325C9B" w:rsidTr="00D83870">
        <w:tc>
          <w:tcPr>
            <w:tcW w:w="354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коэффициент</w:t>
            </w:r>
          </w:p>
        </w:tc>
        <w:tc>
          <w:tcPr>
            <w:tcW w:w="368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283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районах Крайнего Севера и приравненных к ним местностях</w:t>
            </w:r>
          </w:p>
        </w:tc>
      </w:tr>
      <w:tr w:rsidR="00325C9B" w:rsidRPr="00325C9B" w:rsidTr="00D83870">
        <w:tc>
          <w:tcPr>
            <w:tcW w:w="354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дополнительный объем работы</w:t>
            </w:r>
          </w:p>
        </w:tc>
        <w:tc>
          <w:tcPr>
            <w:tcW w:w="368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1280,02 руб. (12% от 16 час.)</w:t>
            </w:r>
          </w:p>
        </w:tc>
        <w:tc>
          <w:tcPr>
            <w:tcW w:w="283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тетрадей</w:t>
            </w:r>
          </w:p>
        </w:tc>
      </w:tr>
      <w:tr w:rsidR="00325C9B" w:rsidRPr="00325C9B" w:rsidTr="00D83870">
        <w:tc>
          <w:tcPr>
            <w:tcW w:w="354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дополнительный объем работы</w:t>
            </w:r>
          </w:p>
        </w:tc>
        <w:tc>
          <w:tcPr>
            <w:tcW w:w="368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960,01 руб. (8% от должностного оклада)</w:t>
            </w:r>
          </w:p>
        </w:tc>
        <w:tc>
          <w:tcPr>
            <w:tcW w:w="283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Заведование кабинетом </w:t>
            </w:r>
          </w:p>
        </w:tc>
      </w:tr>
      <w:tr w:rsidR="00325C9B" w:rsidRPr="00325C9B" w:rsidTr="00D83870">
        <w:tc>
          <w:tcPr>
            <w:tcW w:w="354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дополнительный объем работы</w:t>
            </w:r>
          </w:p>
        </w:tc>
        <w:tc>
          <w:tcPr>
            <w:tcW w:w="368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 руб.</w:t>
            </w:r>
          </w:p>
        </w:tc>
        <w:tc>
          <w:tcPr>
            <w:tcW w:w="2835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Классное руководство</w:t>
            </w:r>
          </w:p>
        </w:tc>
      </w:tr>
    </w:tbl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Работнику производятся выплаты стимулирующего характера: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798"/>
        <w:gridCol w:w="1693"/>
        <w:gridCol w:w="1698"/>
      </w:tblGrid>
      <w:tr w:rsidR="00325C9B" w:rsidRPr="00325C9B" w:rsidTr="00D83870">
        <w:tc>
          <w:tcPr>
            <w:tcW w:w="2269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</w:t>
            </w: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выплаты</w:t>
            </w:r>
          </w:p>
        </w:tc>
        <w:tc>
          <w:tcPr>
            <w:tcW w:w="1843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получения выплаты</w:t>
            </w:r>
          </w:p>
        </w:tc>
        <w:tc>
          <w:tcPr>
            <w:tcW w:w="2798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и критерии оценки эффективности </w:t>
            </w: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деятельности</w:t>
            </w:r>
          </w:p>
        </w:tc>
        <w:tc>
          <w:tcPr>
            <w:tcW w:w="1693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98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выплаты</w:t>
            </w:r>
          </w:p>
        </w:tc>
      </w:tr>
      <w:tr w:rsidR="00325C9B" w:rsidRPr="00325C9B" w:rsidTr="00D83870">
        <w:tc>
          <w:tcPr>
            <w:tcW w:w="2269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8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3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8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25C9B" w:rsidRPr="00325C9B" w:rsidTr="00D83870">
        <w:tc>
          <w:tcPr>
            <w:tcW w:w="2269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сложность и напряженность</w:t>
            </w:r>
          </w:p>
        </w:tc>
        <w:tc>
          <w:tcPr>
            <w:tcW w:w="1843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Пропорционально отработанному времени</w:t>
            </w:r>
          </w:p>
        </w:tc>
        <w:tc>
          <w:tcPr>
            <w:tcW w:w="2798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и дополнительные занятия с обучающимися, не предусмотренные учебным планом; помощь учащимся во время длительной болезни; обучение по индивидуальному маршруту в условиях общего класса; работа с детьми из социально неблагополучных семей; работа с одаренными детьми</w:t>
            </w:r>
          </w:p>
        </w:tc>
        <w:tc>
          <w:tcPr>
            <w:tcW w:w="1693" w:type="dxa"/>
          </w:tcPr>
          <w:p w:rsidR="00325C9B" w:rsidRPr="00325C9B" w:rsidRDefault="00325C9B" w:rsidP="00325C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698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1200,02 руб. (10% от должностного оклада)</w:t>
            </w:r>
          </w:p>
        </w:tc>
      </w:tr>
      <w:tr w:rsidR="00325C9B" w:rsidRPr="00325C9B" w:rsidTr="00D83870">
        <w:tc>
          <w:tcPr>
            <w:tcW w:w="2269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специфику деятельности по выполнению адаптированных основных общеобразовательных программ для обучения лиц с ОВЗ</w:t>
            </w:r>
          </w:p>
        </w:tc>
        <w:tc>
          <w:tcPr>
            <w:tcW w:w="1843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Пропорционально отработанному времени</w:t>
            </w:r>
          </w:p>
        </w:tc>
        <w:tc>
          <w:tcPr>
            <w:tcW w:w="2798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специальных условий для повышения доступного качественного образования обучающихся с ОВЗ</w:t>
            </w:r>
          </w:p>
        </w:tc>
        <w:tc>
          <w:tcPr>
            <w:tcW w:w="1693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698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10% от педагогической нагрузки, </w:t>
            </w:r>
          </w:p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составляет 18% от должностного оклада </w:t>
            </w:r>
          </w:p>
        </w:tc>
      </w:tr>
      <w:tr w:rsidR="00325C9B" w:rsidRPr="00325C9B" w:rsidTr="00D83870">
        <w:tc>
          <w:tcPr>
            <w:tcW w:w="2269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в связи с профессиональным</w:t>
            </w:r>
          </w:p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праздником «День учителя»</w:t>
            </w:r>
          </w:p>
        </w:tc>
        <w:tc>
          <w:tcPr>
            <w:tcW w:w="1843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698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Фиксированная сумма (зависит от фонда оплаты труда)</w:t>
            </w:r>
          </w:p>
        </w:tc>
      </w:tr>
      <w:tr w:rsidR="00325C9B" w:rsidRPr="00325C9B" w:rsidTr="00D83870">
        <w:tc>
          <w:tcPr>
            <w:tcW w:w="2269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Премия в связи с праздничным днем </w:t>
            </w:r>
          </w:p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Марта</w:t>
            </w:r>
          </w:p>
        </w:tc>
        <w:tc>
          <w:tcPr>
            <w:tcW w:w="1843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698" w:type="dxa"/>
          </w:tcPr>
          <w:p w:rsidR="00325C9B" w:rsidRPr="00325C9B" w:rsidRDefault="00325C9B" w:rsidP="00325C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Фиксированная сумма (зависит от фонда оплаты труда)</w:t>
            </w:r>
          </w:p>
        </w:tc>
      </w:tr>
    </w:tbl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spacing w:after="0" w:line="240" w:lineRule="auto"/>
        <w:ind w:left="426"/>
        <w:contextualSpacing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SimSun" w:hAnsi="Times New Roman" w:cs="Times New Roman"/>
          <w:sz w:val="20"/>
          <w:szCs w:val="20"/>
          <w:lang w:eastAsia="ru-RU"/>
        </w:rPr>
        <w:t>г) премии и иные выплаты устанавливаются Работнику в соответствии с коллективным договором, локальными нормативными актами Работодателя.</w:t>
      </w:r>
    </w:p>
    <w:p w:rsidR="00325C9B" w:rsidRPr="00325C9B" w:rsidRDefault="00A934B7" w:rsidP="00325C9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Выплата заработной платы Работнику производится в сроки и в порядке, которые установлены Трудовым договором, Коллективным договором и Правилами внутреннего трудового   распорядка, а именно: </w:t>
      </w:r>
      <w:r w:rsidR="00325C9B" w:rsidRPr="00325C9B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lastRenderedPageBreak/>
        <w:t xml:space="preserve">03 и 18 числа </w:t>
      </w:r>
      <w:r w:rsidR="00325C9B" w:rsidRPr="00325C9B">
        <w:rPr>
          <w:rFonts w:ascii="Times New Roman" w:eastAsia="SimSun" w:hAnsi="Times New Roman" w:cs="Times New Roman"/>
          <w:sz w:val="20"/>
          <w:szCs w:val="20"/>
          <w:lang w:eastAsia="ru-RU"/>
        </w:rPr>
        <w:t>ежемесячно и перечисляется на пластиковую карточку, открытую в банке по заявлению Работника.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На Работника распространяются льготы, гарантии и компенсации, установленные    законодательством   Российской  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Рабочее время и время отдыха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Работнику устанавливается следующая продолжительность рабочего времени (норма часов учебной работы за ставку заработной платы) </w:t>
      </w:r>
      <w:r w:rsidRPr="00325C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18 часов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неделю 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325C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нормальная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________________________________________________. (нормальная, сокращенная, неполное рабочее время)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Режим работы: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шестидневная рабочая неделя с одним выходным днем;  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- время начала и окончания работы определяется ежегодным графиком работы.</w:t>
      </w:r>
    </w:p>
    <w:p w:rsidR="00325C9B" w:rsidRPr="00325C9B" w:rsidRDefault="00A934B7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Работнику устанавливаются следующие особенности режима работы (указать) ______________________________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Работнику предоставляется ежегодный основной оплачиваемый отпуск продолжительностью </w:t>
      </w: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56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календарных дней.</w:t>
      </w:r>
    </w:p>
    <w:p w:rsidR="00325C9B" w:rsidRPr="00325C9B" w:rsidRDefault="00A934B7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Работнику предоставляется ежегодный дополнительный оплачиваемый отпуск продолжительностью ______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в связи _____________________________________________________________________________________________.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основание установления дополнительного отпуска)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  Ежегодный   оплачиваемый   отпуск (основной, дополнительный) предоставляется в соответствии с Графиком отпусков.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Социальное страхование и меры социальной поддержки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Работника, предусмотренные законодательством, отраслевым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соглашением, коллективным договором, настоящим трудовым договором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A934B7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 Работник   подлежит   обязательному   социальному страхованию в соответствии с законодательством Российской Федерации.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Работник имеет право на дополнительное страхование на условиях и в порядке, которые установлены _________________________</w:t>
      </w:r>
      <w:r w:rsidRPr="00325C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страхования, наименование локального нормативного акта)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  Российской   Федерации, отраслевым соглашением, Коллективным договором, настоящим трудовым договором (указать):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.1. Предоставление права использования одного дня на осенних и весенних каникулах для коллективно организованного физкультурного досуга и спортивно-оздоровительных мероприятий без обязательной явки в школу.</w:t>
      </w:r>
    </w:p>
    <w:p w:rsidR="00325C9B" w:rsidRPr="00325C9B" w:rsidRDefault="00A934B7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Предоставлять педагогическим и другим работникам право использования одного дня здоровья для планового посещения медицинских учреждений с целью прохождения медицинского осмотра.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Предоставление трех дополнительных оплачиваемых дней к отпуску работникам, отработавшим год без больничных листов.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.4. Предоставлять педагогическим работникам не реже, чем через каждые 10 лет непрерывной педагогической работы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(п.п.4 п.5 ст.47 Федерального Закона РФ «Об образовании в Российской Федерации», ст.335 ТК РФ).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Иные условия трудового договора</w:t>
      </w:r>
    </w:p>
    <w:p w:rsidR="00325C9B" w:rsidRPr="00325C9B" w:rsidRDefault="00A934B7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 Работник   обязуется  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перечнем информации, составляющей охраняемую законом тайну, Работник должен быть ознакомлен под роспись.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Иные условия трудового договора ____________</w:t>
      </w:r>
      <w:r w:rsidRPr="00325C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VIII. Ответственность сторон трудового договора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Работодатель и Работник несут ответственность за неисполнение или ненадлежащее   исполнение взятых на себя обязанностей и обязательств, установленных    законодательством    Российской    Федерации, локальными нормативными актами и настоящим трудовым договором.</w:t>
      </w:r>
    </w:p>
    <w:p w:rsidR="00325C9B" w:rsidRPr="00325C9B" w:rsidRDefault="00A934B7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</w:t>
      </w:r>
      <w:hyperlink r:id="rId4" w:history="1">
        <w:r w:rsidR="00325C9B" w:rsidRPr="00325C9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IX. Изменение и прекращение трудового договора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325C9B" w:rsidRPr="00325C9B" w:rsidRDefault="00A934B7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 за 2 месяца (</w:t>
      </w:r>
      <w:hyperlink r:id="rId5" w:history="1">
        <w:r w:rsidR="00325C9B" w:rsidRPr="00325C9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74</w:t>
        </w:r>
      </w:hyperlink>
      <w:r w:rsidR="00325C9B"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Трудового кодекса Российской Федерации).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предстоящем увольнении в связи с ликвидацией учреждения, сокращением численности   или   штата   работников   учреждения   Работодатель   обязан предупредить Работника персонально и под роспись не менее чем за 2 месяца до увольнения (</w:t>
      </w:r>
      <w:hyperlink r:id="rId6" w:history="1">
        <w:r w:rsidRPr="00325C9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180</w:t>
        </w:r>
      </w:hyperlink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Трудового кодекса Российской Федерации).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  Настоящий   трудовой   договор   прекращается   по   основаниям, установленным Трудовым кодексом Российской Федерации и иными федеральными законами.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расторжении трудового договора Работнику предоставляются гарантии и компенсации, предусмотренные Трудовым </w:t>
      </w:r>
      <w:hyperlink r:id="rId7" w:history="1">
        <w:r w:rsidRPr="00325C9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и иными федеральными законами.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X. Заключительные положения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Трудовые споры и разногласия сторон по вопросам соблюдения условий настоящего трудового договора разрешаются по соглашению сторон, а в случае недостижения соглашения рассматриваются комиссией по трудовым спорам и (или) судом   в   порядке, установленном законодательством Российской Федерации.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 Настоящий трудовой договор заключен в 2 экземплярах (если иное не предусмотрено законодательством Российской Федерации), имеющих одинаковую юридическую силу.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экземпляр хранится у Работодателя, второй передается Работнику.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934B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bookmarkStart w:id="2" w:name="_GoBack"/>
      <w:bookmarkEnd w:id="2"/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 подписания трудового договора (эффективного контракта) Работник ознакомлен: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Должностной инструкцией _____________________________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(подпись)                                       </w:t>
      </w:r>
    </w:p>
    <w:p w:rsidR="00325C9B" w:rsidRPr="00325C9B" w:rsidRDefault="00325C9B" w:rsidP="00325C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Правилами внутреннего трудового распорядка ___________________________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(подпись)                           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Положением об оплате труда ________________________________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(подпись)                        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________________________________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(подпись)                           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Коллективным договором___________________________________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(подпись)                           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Положением о защите персональных данных _______________________________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(подпись)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локальными нормативными актами 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образовательной деятельности ______________________________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(подпись)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15"/>
      </w:tblGrid>
      <w:tr w:rsidR="00325C9B" w:rsidRPr="00325C9B" w:rsidTr="00D83870">
        <w:trPr>
          <w:trHeight w:val="3368"/>
        </w:trPr>
        <w:tc>
          <w:tcPr>
            <w:tcW w:w="4785" w:type="dxa"/>
          </w:tcPr>
          <w:p w:rsidR="00325C9B" w:rsidRPr="00325C9B" w:rsidRDefault="00325C9B" w:rsidP="00325C9B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325C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  <w:p w:rsidR="00325C9B" w:rsidRPr="00325C9B" w:rsidRDefault="00325C9B" w:rsidP="00325C9B">
            <w:pPr>
              <w:contextualSpacing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РАБОТОДАТЕЛЬ                                                            </w:t>
            </w:r>
          </w:p>
          <w:p w:rsidR="00325C9B" w:rsidRPr="00325C9B" w:rsidRDefault="00325C9B" w:rsidP="00325C9B">
            <w:pPr>
              <w:ind w:left="-567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« ГК  </w:t>
            </w:r>
          </w:p>
          <w:p w:rsidR="00325C9B" w:rsidRPr="00325C9B" w:rsidRDefault="00325C9B" w:rsidP="00325C9B">
            <w:pPr>
              <w:ind w:left="-567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325C9B" w:rsidRPr="00325C9B" w:rsidRDefault="00325C9B" w:rsidP="00325C9B">
            <w:pPr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  <w:p w:rsidR="00325C9B" w:rsidRPr="00325C9B" w:rsidRDefault="00325C9B" w:rsidP="00325C9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</w:p>
          <w:p w:rsidR="00325C9B" w:rsidRPr="00325C9B" w:rsidRDefault="00325C9B" w:rsidP="00325C9B">
            <w:pPr>
              <w:ind w:left="-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4027</w:t>
            </w:r>
            <w:r w:rsidRPr="00325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4786" w:type="dxa"/>
          </w:tcPr>
          <w:p w:rsidR="00325C9B" w:rsidRPr="00325C9B" w:rsidRDefault="00325C9B" w:rsidP="00325C9B">
            <w:pPr>
              <w:contextualSpacing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   </w:t>
            </w:r>
          </w:p>
          <w:p w:rsidR="00325C9B" w:rsidRPr="00325C9B" w:rsidRDefault="00325C9B" w:rsidP="00325C9B">
            <w:pPr>
              <w:contextualSpacing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   РАБОТНИК</w:t>
            </w:r>
          </w:p>
          <w:p w:rsidR="00325C9B" w:rsidRPr="00325C9B" w:rsidRDefault="00325C9B" w:rsidP="00325C9B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25C9B" w:rsidRPr="00325C9B" w:rsidRDefault="00325C9B" w:rsidP="00325C9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9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25C9B" w:rsidRPr="00325C9B" w:rsidRDefault="00325C9B" w:rsidP="00325C9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 получил один экземпляр настоящего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трудового договора (эффективного контракта)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 /_____________________ /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C9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 _____________201_ г.</w:t>
      </w: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</w:p>
    <w:p w:rsidR="00325C9B" w:rsidRPr="00325C9B" w:rsidRDefault="00325C9B" w:rsidP="00325C9B">
      <w:pPr>
        <w:spacing w:after="0" w:line="240" w:lineRule="auto"/>
        <w:contextualSpacing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spacing w:after="0" w:line="240" w:lineRule="auto"/>
        <w:contextualSpacing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325C9B" w:rsidRPr="00325C9B" w:rsidRDefault="00325C9B" w:rsidP="00325C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EF8" w:rsidRDefault="00814EF8"/>
    <w:sectPr w:rsidR="00814EF8" w:rsidSect="00AC74F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E8"/>
    <w:rsid w:val="00325C9B"/>
    <w:rsid w:val="00644AE8"/>
    <w:rsid w:val="00814EF8"/>
    <w:rsid w:val="00A9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AE034-EEF8-4BBD-A029-9BB6EC3B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28E96712F9E9DB5A66337CB86B3481DA17BC37312FDB9DB3877E980EWA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28E96712F9E9DB5A66337CB86B3481DA17BC37312FDB9DB3877E980EA1590DB67586D387227C38WCc1G" TargetMode="External"/><Relationship Id="rId5" Type="http://schemas.openxmlformats.org/officeDocument/2006/relationships/hyperlink" Target="consultantplus://offline/ref=C328E96712F9E9DB5A66337CB86B3481DA17BC37312FDB9DB3877E980EA1590DB67586D682W2c4G" TargetMode="External"/><Relationship Id="rId4" Type="http://schemas.openxmlformats.org/officeDocument/2006/relationships/hyperlink" Target="consultantplus://offline/ref=C328E96712F9E9DB5A66337CB86B3481DA17BC37312FDB9DB3877E980EWAc1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3167</Words>
  <Characters>18055</Characters>
  <Application>Microsoft Office Word</Application>
  <DocSecurity>0</DocSecurity>
  <Lines>150</Lines>
  <Paragraphs>42</Paragraphs>
  <ScaleCrop>false</ScaleCrop>
  <Company/>
  <LinksUpToDate>false</LinksUpToDate>
  <CharactersWithSpaces>21180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2017-07-31T06:48:00Z</dcterms:created>
  <dcterms:modified xsi:type="dcterms:W3CDTF">2017-07-31T07:08:00Z</dcterms:modified>
</cp:coreProperties>
</file>