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38" w:rsidRDefault="003B2D38">
      <w:pPr>
        <w:suppressAutoHyphens w:val="0"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4010AF" wp14:editId="3ECCC1EC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7012940" cy="9653270"/>
            <wp:effectExtent l="0" t="0" r="0" b="5080"/>
            <wp:wrapTight wrapText="bothSides">
              <wp:wrapPolygon edited="0">
                <wp:start x="0" y="0"/>
                <wp:lineTo x="0" y="21569"/>
                <wp:lineTo x="21534" y="21569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965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</w:rPr>
        <w:br w:type="page"/>
      </w:r>
      <w:bookmarkStart w:id="0" w:name="_GoBack"/>
      <w:bookmarkEnd w:id="0"/>
    </w:p>
    <w:p w:rsidR="00B82C73" w:rsidRPr="00B82C73" w:rsidRDefault="00B82C73" w:rsidP="00B84777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82C73">
        <w:rPr>
          <w:b/>
          <w:bCs/>
          <w:color w:val="000000"/>
          <w:sz w:val="28"/>
          <w:szCs w:val="28"/>
        </w:rPr>
        <w:lastRenderedPageBreak/>
        <w:t>1.</w:t>
      </w:r>
      <w:r w:rsidRPr="00B82C73">
        <w:rPr>
          <w:color w:val="000000"/>
          <w:sz w:val="28"/>
          <w:szCs w:val="28"/>
        </w:rPr>
        <w:t xml:space="preserve"> </w:t>
      </w:r>
      <w:r w:rsidRPr="00B82C73">
        <w:rPr>
          <w:b/>
          <w:bCs/>
          <w:color w:val="000000"/>
          <w:sz w:val="28"/>
          <w:szCs w:val="28"/>
        </w:rPr>
        <w:t>Общие положения</w:t>
      </w:r>
    </w:p>
    <w:p w:rsidR="00B82C73" w:rsidRPr="00B82C73" w:rsidRDefault="00B82C73" w:rsidP="00B84777">
      <w:pPr>
        <w:shd w:val="clear" w:color="auto" w:fill="FFFFFF"/>
        <w:autoSpaceDE w:val="0"/>
        <w:ind w:firstLine="900"/>
        <w:jc w:val="both"/>
      </w:pPr>
    </w:p>
    <w:p w:rsidR="000A5D3A" w:rsidRDefault="000A5D3A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разработано в соответствии с Федеральным законом «Об образовании в Р</w:t>
      </w:r>
      <w:r w:rsidR="00922C8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22C89">
        <w:rPr>
          <w:sz w:val="28"/>
          <w:szCs w:val="28"/>
        </w:rPr>
        <w:t>едерации</w:t>
      </w:r>
      <w:r>
        <w:rPr>
          <w:sz w:val="28"/>
          <w:szCs w:val="28"/>
        </w:rPr>
        <w:t>» от 29.12.2012 г., Уставом КОГОАУ ДПО «ИРО Кировской области» (далее - Институт)</w:t>
      </w:r>
      <w:r w:rsidR="00922C89">
        <w:rPr>
          <w:sz w:val="28"/>
          <w:szCs w:val="28"/>
        </w:rPr>
        <w:t>.</w:t>
      </w:r>
    </w:p>
    <w:p w:rsidR="00B82C73" w:rsidRDefault="000A5D3A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C7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итоговой </w:t>
      </w:r>
      <w:r w:rsidR="00B82C73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>обучающихся в КОГОАУ ДПО «ИРО Кировской области»</w:t>
      </w:r>
      <w:r w:rsidR="00B82C7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B82C73">
        <w:rPr>
          <w:sz w:val="28"/>
          <w:szCs w:val="28"/>
        </w:rPr>
        <w:t xml:space="preserve"> Порядок) устанавливает правила организации и осуществления </w:t>
      </w:r>
      <w:r>
        <w:rPr>
          <w:sz w:val="28"/>
          <w:szCs w:val="28"/>
        </w:rPr>
        <w:t xml:space="preserve">итоговой </w:t>
      </w:r>
      <w:proofErr w:type="gramStart"/>
      <w:r w:rsidR="00B82C73">
        <w:rPr>
          <w:sz w:val="28"/>
          <w:szCs w:val="28"/>
        </w:rPr>
        <w:t>аттестации</w:t>
      </w:r>
      <w:proofErr w:type="gramEnd"/>
      <w:r w:rsidR="00B82C7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по всем образовательным п</w:t>
      </w:r>
      <w:r w:rsidR="00B82C73">
        <w:rPr>
          <w:sz w:val="28"/>
          <w:szCs w:val="28"/>
        </w:rPr>
        <w:t>рограммам</w:t>
      </w:r>
      <w:r>
        <w:rPr>
          <w:sz w:val="28"/>
          <w:szCs w:val="28"/>
        </w:rPr>
        <w:t>, реализуемым в Институте</w:t>
      </w:r>
      <w:r w:rsidR="00B82C73">
        <w:rPr>
          <w:sz w:val="28"/>
          <w:szCs w:val="28"/>
        </w:rPr>
        <w:t>.</w:t>
      </w:r>
    </w:p>
    <w:p w:rsidR="00B82C73" w:rsidRDefault="00922C89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C73">
        <w:rPr>
          <w:sz w:val="28"/>
          <w:szCs w:val="28"/>
        </w:rPr>
        <w:t xml:space="preserve">Настоящий Порядок подлежит исполнению кафедрами Института, обеспечивающими реализацию образовательного процесса по соответствующим </w:t>
      </w:r>
      <w:r>
        <w:rPr>
          <w:sz w:val="28"/>
          <w:szCs w:val="28"/>
        </w:rPr>
        <w:t>образов</w:t>
      </w:r>
      <w:r w:rsidR="00B82C73">
        <w:rPr>
          <w:sz w:val="28"/>
          <w:szCs w:val="28"/>
        </w:rPr>
        <w:t>а</w:t>
      </w:r>
      <w:r>
        <w:rPr>
          <w:sz w:val="28"/>
          <w:szCs w:val="28"/>
        </w:rPr>
        <w:t>те</w:t>
      </w:r>
      <w:r w:rsidR="00B82C73">
        <w:rPr>
          <w:sz w:val="28"/>
          <w:szCs w:val="28"/>
        </w:rPr>
        <w:t>льным программам.</w:t>
      </w:r>
    </w:p>
    <w:p w:rsidR="00922C89" w:rsidRPr="00B84777" w:rsidRDefault="00922C89" w:rsidP="00B84777">
      <w:pPr>
        <w:pStyle w:val="a3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84777">
        <w:rPr>
          <w:sz w:val="28"/>
          <w:szCs w:val="28"/>
        </w:rPr>
        <w:t xml:space="preserve"> И</w:t>
      </w:r>
      <w:r w:rsidRPr="00B84777">
        <w:rPr>
          <w:rFonts w:eastAsiaTheme="minorHAnsi"/>
          <w:bCs/>
          <w:sz w:val="28"/>
          <w:szCs w:val="28"/>
          <w:lang w:eastAsia="en-US"/>
        </w:rPr>
        <w:t>тоговая аттестация представляет собой форму оценки степени и уровня освоения обучающимися образовательной программы.</w:t>
      </w:r>
    </w:p>
    <w:p w:rsidR="00B82C73" w:rsidRPr="00B84777" w:rsidRDefault="00B84777" w:rsidP="00B8477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B84777">
        <w:rPr>
          <w:sz w:val="28"/>
          <w:szCs w:val="28"/>
        </w:rPr>
        <w:t xml:space="preserve"> </w:t>
      </w:r>
      <w:r w:rsidR="00B82C73" w:rsidRPr="00B84777">
        <w:rPr>
          <w:sz w:val="28"/>
          <w:szCs w:val="28"/>
        </w:rPr>
        <w:t xml:space="preserve">Формы и условия проведения аттестационных испытаний итоговой аттестации определяются Институтом самостоятельно, фиксируются в учебных планах, утверждаемых в соответствующем порядке. Конкретные формы, процедуры и содержание аттестационных испытаний определяются профильной (курирующей) кафедрой в дисциплине (модуле), проблемном курсе, исходя из целей и задач </w:t>
      </w:r>
      <w:r w:rsidR="00922C89" w:rsidRPr="00B84777">
        <w:rPr>
          <w:sz w:val="28"/>
          <w:szCs w:val="28"/>
        </w:rPr>
        <w:t>образовате</w:t>
      </w:r>
      <w:r w:rsidR="00B82C73" w:rsidRPr="00B84777">
        <w:rPr>
          <w:sz w:val="28"/>
          <w:szCs w:val="28"/>
        </w:rPr>
        <w:t>льной программы.</w:t>
      </w:r>
    </w:p>
    <w:p w:rsidR="00B82C73" w:rsidRDefault="00B82C73" w:rsidP="00B84777">
      <w:pPr>
        <w:jc w:val="center"/>
        <w:rPr>
          <w:b/>
          <w:sz w:val="28"/>
          <w:szCs w:val="28"/>
        </w:rPr>
      </w:pPr>
    </w:p>
    <w:p w:rsidR="00D83381" w:rsidRDefault="00D83381" w:rsidP="00B84777">
      <w:pPr>
        <w:keepNext/>
        <w:numPr>
          <w:ilvl w:val="0"/>
          <w:numId w:val="2"/>
        </w:numPr>
        <w:suppressAutoHyphens w:val="0"/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итоговой аттестации </w:t>
      </w:r>
      <w:proofErr w:type="gramStart"/>
      <w:r w:rsidR="00B84777">
        <w:rPr>
          <w:b/>
          <w:sz w:val="28"/>
          <w:szCs w:val="28"/>
        </w:rPr>
        <w:t>обучающихся</w:t>
      </w:r>
      <w:proofErr w:type="gramEnd"/>
    </w:p>
    <w:p w:rsidR="00B84777" w:rsidRDefault="00B84777" w:rsidP="00B84777">
      <w:pPr>
        <w:keepNext/>
        <w:suppressAutoHyphens w:val="0"/>
        <w:ind w:left="357"/>
        <w:rPr>
          <w:b/>
          <w:sz w:val="28"/>
          <w:szCs w:val="28"/>
        </w:rPr>
      </w:pPr>
    </w:p>
    <w:p w:rsidR="00D83381" w:rsidRPr="00C151FA" w:rsidRDefault="00D83381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Итоговая аттестация </w:t>
      </w:r>
      <w:r w:rsidR="00462C1D">
        <w:rPr>
          <w:iCs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осуществляется с целью установления </w:t>
      </w:r>
      <w:r>
        <w:rPr>
          <w:sz w:val="28"/>
          <w:szCs w:val="28"/>
        </w:rPr>
        <w:t xml:space="preserve">уровня профессиональной компетентности </w:t>
      </w:r>
      <w:r w:rsidR="00B8477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учетом целей обучения, вида </w:t>
      </w:r>
      <w:r w:rsidR="00B84777">
        <w:rPr>
          <w:sz w:val="28"/>
          <w:szCs w:val="28"/>
        </w:rPr>
        <w:t>образовате</w:t>
      </w:r>
      <w:r>
        <w:rPr>
          <w:sz w:val="28"/>
          <w:szCs w:val="28"/>
        </w:rPr>
        <w:t>льной программы, установленных требований к содержанию программ обучения</w:t>
      </w:r>
      <w:r>
        <w:rPr>
          <w:color w:val="000000"/>
          <w:sz w:val="28"/>
          <w:szCs w:val="28"/>
        </w:rPr>
        <w:t>.</w:t>
      </w:r>
    </w:p>
    <w:p w:rsidR="00C151FA" w:rsidRDefault="00C151FA" w:rsidP="00C151FA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1FA">
        <w:rPr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D83381" w:rsidRDefault="00D83381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времени и форма аттестационных испытаний, входящих в итоговую аттестацию, устанавливаются </w:t>
      </w:r>
      <w:r w:rsidR="00B84777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нститутом с учетом требований </w:t>
      </w:r>
      <w:r w:rsidR="00B84777">
        <w:rPr>
          <w:sz w:val="28"/>
          <w:szCs w:val="28"/>
        </w:rPr>
        <w:t>образовате</w:t>
      </w:r>
      <w:r>
        <w:rPr>
          <w:sz w:val="28"/>
          <w:szCs w:val="28"/>
        </w:rPr>
        <w:t>льных программ.</w:t>
      </w:r>
    </w:p>
    <w:p w:rsidR="00D83381" w:rsidRDefault="00D83381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зависимости от продолжительности освоения </w:t>
      </w:r>
      <w:r w:rsidR="00C151FA">
        <w:rPr>
          <w:sz w:val="28"/>
          <w:szCs w:val="28"/>
        </w:rPr>
        <w:t>образовате</w:t>
      </w:r>
      <w:r>
        <w:rPr>
          <w:sz w:val="28"/>
          <w:szCs w:val="28"/>
        </w:rPr>
        <w:t>льных программ используются следующие формы итоговой аттестации:</w:t>
      </w:r>
    </w:p>
    <w:p w:rsidR="00D83381" w:rsidRDefault="00D83381" w:rsidP="00B84777">
      <w:pPr>
        <w:numPr>
          <w:ilvl w:val="0"/>
          <w:numId w:val="3"/>
        </w:numPr>
        <w:tabs>
          <w:tab w:val="left" w:pos="97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выпускная работа (аттестационная или квалификационная);</w:t>
      </w:r>
    </w:p>
    <w:p w:rsidR="00D83381" w:rsidRDefault="00D83381" w:rsidP="00B84777">
      <w:pPr>
        <w:numPr>
          <w:ilvl w:val="0"/>
          <w:numId w:val="3"/>
        </w:numPr>
        <w:tabs>
          <w:tab w:val="left" w:pos="97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151FA">
        <w:rPr>
          <w:sz w:val="28"/>
          <w:szCs w:val="28"/>
        </w:rPr>
        <w:t xml:space="preserve"> (в </w:t>
      </w:r>
      <w:proofErr w:type="spellStart"/>
      <w:r w:rsidR="00C151FA">
        <w:rPr>
          <w:sz w:val="28"/>
          <w:szCs w:val="28"/>
        </w:rPr>
        <w:t>т.ч</w:t>
      </w:r>
      <w:proofErr w:type="spellEnd"/>
      <w:r w:rsidR="00C151FA">
        <w:rPr>
          <w:sz w:val="28"/>
          <w:szCs w:val="28"/>
        </w:rPr>
        <w:t>. квалификационный)</w:t>
      </w:r>
      <w:r>
        <w:rPr>
          <w:sz w:val="28"/>
          <w:szCs w:val="28"/>
        </w:rPr>
        <w:t>;</w:t>
      </w:r>
    </w:p>
    <w:p w:rsidR="00D83381" w:rsidRDefault="00D83381" w:rsidP="00B84777">
      <w:pPr>
        <w:numPr>
          <w:ilvl w:val="0"/>
          <w:numId w:val="3"/>
        </w:numPr>
        <w:tabs>
          <w:tab w:val="left" w:pos="97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зачет.</w:t>
      </w:r>
    </w:p>
    <w:p w:rsidR="00D83381" w:rsidRDefault="00462C1D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="00D83381">
        <w:rPr>
          <w:rFonts w:cs="Tahoma"/>
          <w:color w:val="000000"/>
          <w:sz w:val="28"/>
          <w:szCs w:val="28"/>
        </w:rPr>
        <w:t xml:space="preserve">Аттестационные испытания, включенные в итоговую аттестацию, не могут быть заменены оценкой уровня знаний на основе текущей аттестации </w:t>
      </w:r>
      <w:r w:rsidR="00C151FA">
        <w:rPr>
          <w:rFonts w:cs="Tahoma"/>
          <w:color w:val="000000"/>
          <w:sz w:val="28"/>
          <w:szCs w:val="28"/>
        </w:rPr>
        <w:t>обучающихся</w:t>
      </w:r>
      <w:r w:rsidR="00D83381">
        <w:rPr>
          <w:rFonts w:cs="Tahoma"/>
          <w:color w:val="000000"/>
          <w:sz w:val="28"/>
          <w:szCs w:val="28"/>
        </w:rPr>
        <w:t>.</w:t>
      </w:r>
    </w:p>
    <w:p w:rsidR="00D83381" w:rsidRPr="00C151FA" w:rsidRDefault="00CF7BF2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="00D83381">
        <w:rPr>
          <w:rFonts w:cs="Tahoma"/>
          <w:color w:val="000000"/>
          <w:sz w:val="28"/>
          <w:szCs w:val="28"/>
        </w:rPr>
        <w:t xml:space="preserve">Итоговая аттестация состоит из одного или нескольких аттестационных испытаний в зависимости от видов и направленности </w:t>
      </w:r>
      <w:r w:rsidR="00C151FA">
        <w:rPr>
          <w:sz w:val="28"/>
          <w:szCs w:val="28"/>
        </w:rPr>
        <w:t>образовате</w:t>
      </w:r>
      <w:r w:rsidR="00D83381">
        <w:rPr>
          <w:sz w:val="28"/>
          <w:szCs w:val="28"/>
        </w:rPr>
        <w:t>льных</w:t>
      </w:r>
      <w:r w:rsidR="00D83381">
        <w:rPr>
          <w:rFonts w:cs="Tahoma"/>
          <w:color w:val="000000"/>
          <w:sz w:val="28"/>
          <w:szCs w:val="28"/>
        </w:rPr>
        <w:t xml:space="preserve"> программ, сроков обучения:</w:t>
      </w:r>
    </w:p>
    <w:p w:rsidR="00C151FA" w:rsidRPr="00C151FA" w:rsidRDefault="00C151FA" w:rsidP="00C151FA">
      <w:pPr>
        <w:pStyle w:val="a3"/>
        <w:numPr>
          <w:ilvl w:val="2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профессиональные программы:</w:t>
      </w:r>
    </w:p>
    <w:p w:rsidR="00D83381" w:rsidRDefault="00D83381" w:rsidP="00B84777">
      <w:pPr>
        <w:numPr>
          <w:ilvl w:val="0"/>
          <w:numId w:val="4"/>
        </w:numPr>
        <w:suppressAutoHyphens w:val="0"/>
        <w:jc w:val="both"/>
        <w:rPr>
          <w:rFonts w:cs="Tahoma"/>
          <w:color w:val="000000"/>
          <w:sz w:val="28"/>
          <w:szCs w:val="28"/>
        </w:rPr>
      </w:pPr>
      <w:proofErr w:type="gramStart"/>
      <w:r>
        <w:rPr>
          <w:rFonts w:cs="Tahoma"/>
          <w:color w:val="000000"/>
          <w:sz w:val="28"/>
          <w:szCs w:val="28"/>
        </w:rPr>
        <w:lastRenderedPageBreak/>
        <w:t>крат</w:t>
      </w:r>
      <w:r w:rsidR="00C151FA">
        <w:rPr>
          <w:rFonts w:cs="Tahoma"/>
          <w:color w:val="000000"/>
          <w:sz w:val="28"/>
          <w:szCs w:val="28"/>
        </w:rPr>
        <w:t>косрочные</w:t>
      </w:r>
      <w:proofErr w:type="gramEnd"/>
      <w:r w:rsidR="00C151FA">
        <w:rPr>
          <w:rFonts w:cs="Tahoma"/>
          <w:color w:val="000000"/>
          <w:sz w:val="28"/>
          <w:szCs w:val="28"/>
        </w:rPr>
        <w:t xml:space="preserve"> (от 16 до 72 часов) - </w:t>
      </w:r>
      <w:r w:rsidR="0083424F">
        <w:rPr>
          <w:rFonts w:cs="Tahoma"/>
          <w:color w:val="000000"/>
          <w:sz w:val="28"/>
          <w:szCs w:val="28"/>
        </w:rPr>
        <w:t>о</w:t>
      </w:r>
      <w:r>
        <w:rPr>
          <w:rFonts w:cs="Tahoma"/>
          <w:color w:val="000000"/>
          <w:sz w:val="28"/>
          <w:szCs w:val="28"/>
        </w:rPr>
        <w:t>бучение завершается сдачей зачета;</w:t>
      </w:r>
    </w:p>
    <w:p w:rsidR="00D83381" w:rsidRDefault="00D83381" w:rsidP="00B84777">
      <w:pPr>
        <w:numPr>
          <w:ilvl w:val="0"/>
          <w:numId w:val="4"/>
        </w:numPr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длительные (свыше 100 часов)</w:t>
      </w:r>
      <w:r w:rsidR="00C151FA">
        <w:rPr>
          <w:rFonts w:cs="Tahoma"/>
          <w:color w:val="000000"/>
          <w:sz w:val="28"/>
          <w:szCs w:val="28"/>
        </w:rPr>
        <w:t xml:space="preserve"> -</w:t>
      </w:r>
      <w:r>
        <w:rPr>
          <w:rFonts w:cs="Tahoma"/>
          <w:color w:val="000000"/>
          <w:sz w:val="28"/>
          <w:szCs w:val="28"/>
        </w:rPr>
        <w:t xml:space="preserve"> </w:t>
      </w:r>
      <w:r w:rsidR="00C151FA">
        <w:rPr>
          <w:rFonts w:cs="Tahoma"/>
          <w:color w:val="000000"/>
          <w:sz w:val="28"/>
          <w:szCs w:val="28"/>
        </w:rPr>
        <w:t>о</w:t>
      </w:r>
      <w:r>
        <w:rPr>
          <w:rFonts w:cs="Tahoma"/>
          <w:color w:val="000000"/>
          <w:sz w:val="28"/>
          <w:szCs w:val="28"/>
        </w:rPr>
        <w:t>бучение завершается сдачей междисципли</w:t>
      </w:r>
      <w:r w:rsidR="009165DC">
        <w:rPr>
          <w:rFonts w:cs="Tahoma"/>
          <w:color w:val="000000"/>
          <w:sz w:val="28"/>
          <w:szCs w:val="28"/>
        </w:rPr>
        <w:t xml:space="preserve">нарного зачета (экзамена) по </w:t>
      </w:r>
      <w:proofErr w:type="spellStart"/>
      <w:r w:rsidR="009165DC">
        <w:rPr>
          <w:rFonts w:cs="Tahoma"/>
          <w:color w:val="000000"/>
          <w:sz w:val="28"/>
          <w:szCs w:val="28"/>
        </w:rPr>
        <w:t>общ</w:t>
      </w:r>
      <w:r>
        <w:rPr>
          <w:rFonts w:cs="Tahoma"/>
          <w:color w:val="000000"/>
          <w:sz w:val="28"/>
          <w:szCs w:val="28"/>
        </w:rPr>
        <w:t>епрофильным</w:t>
      </w:r>
      <w:proofErr w:type="spellEnd"/>
      <w:r>
        <w:rPr>
          <w:rFonts w:cs="Tahoma"/>
          <w:color w:val="000000"/>
          <w:sz w:val="28"/>
          <w:szCs w:val="28"/>
        </w:rPr>
        <w:t xml:space="preserve"> и специальным дисциплинам (модулям), соответствующим профилю основной профессиональной деятельности слушателя и/или защитой выпускной аттестационной работы;</w:t>
      </w:r>
    </w:p>
    <w:p w:rsidR="00D83381" w:rsidRDefault="00D83381" w:rsidP="00B84777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профессиональной переподготовки (свыше 250 часов)</w:t>
      </w:r>
      <w:r w:rsidR="00C151FA">
        <w:rPr>
          <w:sz w:val="28"/>
          <w:szCs w:val="28"/>
        </w:rPr>
        <w:t xml:space="preserve"> - о</w:t>
      </w:r>
      <w:r>
        <w:rPr>
          <w:sz w:val="28"/>
          <w:szCs w:val="28"/>
        </w:rPr>
        <w:t>бучение завершается защитой выпускной квалификационной  работы (дипломной работы (проекта)) и (или) экзаменом (по отдельной дисциплине или междисциплинарным).</w:t>
      </w:r>
    </w:p>
    <w:p w:rsidR="001842BC" w:rsidRPr="001842BC" w:rsidRDefault="001842BC" w:rsidP="001842BC">
      <w:pPr>
        <w:pStyle w:val="a3"/>
        <w:numPr>
          <w:ilvl w:val="2"/>
          <w:numId w:val="2"/>
        </w:numPr>
        <w:suppressAutoHyphens w:val="0"/>
        <w:jc w:val="both"/>
        <w:rPr>
          <w:bCs/>
          <w:sz w:val="28"/>
          <w:szCs w:val="28"/>
        </w:rPr>
      </w:pPr>
      <w:r w:rsidRPr="001842BC">
        <w:rPr>
          <w:sz w:val="28"/>
          <w:szCs w:val="28"/>
        </w:rPr>
        <w:t xml:space="preserve">Профессиональное обучение </w:t>
      </w:r>
      <w:r w:rsidRPr="001842BC">
        <w:rPr>
          <w:bCs/>
          <w:sz w:val="28"/>
          <w:szCs w:val="28"/>
        </w:rPr>
        <w:t xml:space="preserve">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</w:t>
      </w:r>
      <w:r w:rsidR="00462C1D">
        <w:rPr>
          <w:bCs/>
          <w:sz w:val="28"/>
          <w:szCs w:val="28"/>
        </w:rPr>
        <w:t xml:space="preserve">могут </w:t>
      </w:r>
      <w:r w:rsidRPr="001842BC">
        <w:rPr>
          <w:bCs/>
          <w:sz w:val="28"/>
          <w:szCs w:val="28"/>
        </w:rPr>
        <w:t>привлекат</w:t>
      </w:r>
      <w:r w:rsidR="00462C1D">
        <w:rPr>
          <w:bCs/>
          <w:sz w:val="28"/>
          <w:szCs w:val="28"/>
        </w:rPr>
        <w:t>ь</w:t>
      </w:r>
      <w:r w:rsidRPr="001842BC">
        <w:rPr>
          <w:bCs/>
          <w:sz w:val="28"/>
          <w:szCs w:val="28"/>
        </w:rPr>
        <w:t>ся представители работодателей, их объединений.</w:t>
      </w:r>
    </w:p>
    <w:p w:rsidR="00D83381" w:rsidRPr="001842BC" w:rsidRDefault="00CF7BF2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83381" w:rsidRPr="001842BC">
        <w:rPr>
          <w:sz w:val="28"/>
          <w:szCs w:val="28"/>
        </w:rPr>
        <w:t xml:space="preserve">Знания, умения и навыки (уровень профессиональной компетентности) </w:t>
      </w:r>
      <w:r w:rsidR="001842BC" w:rsidRPr="001842BC">
        <w:rPr>
          <w:sz w:val="28"/>
          <w:szCs w:val="28"/>
        </w:rPr>
        <w:t>обучающихся</w:t>
      </w:r>
      <w:r w:rsidR="00D83381" w:rsidRPr="001842BC">
        <w:rPr>
          <w:sz w:val="28"/>
          <w:szCs w:val="28"/>
        </w:rPr>
        <w:t xml:space="preserve"> на зачетах отмечаются записью: «зачтено», «не зачтено», «соо</w:t>
      </w:r>
      <w:r w:rsidR="00B272D5">
        <w:rPr>
          <w:sz w:val="28"/>
          <w:szCs w:val="28"/>
        </w:rPr>
        <w:t>тветствует», «не соответствует»; на</w:t>
      </w:r>
      <w:r w:rsidR="00B272D5" w:rsidRPr="001842BC">
        <w:rPr>
          <w:sz w:val="28"/>
          <w:szCs w:val="28"/>
        </w:rPr>
        <w:t xml:space="preserve"> экзаменах</w:t>
      </w:r>
      <w:r w:rsidR="00B272D5">
        <w:rPr>
          <w:sz w:val="28"/>
          <w:szCs w:val="28"/>
        </w:rPr>
        <w:t xml:space="preserve"> -</w:t>
      </w:r>
      <w:r w:rsidR="00D83381" w:rsidRPr="001842BC">
        <w:rPr>
          <w:sz w:val="28"/>
          <w:szCs w:val="28"/>
        </w:rPr>
        <w:t xml:space="preserve"> оценками: «отлично», «хорошо», «удовлетворительно», «неудовлетворительно» или балльными оценками.</w:t>
      </w:r>
      <w:proofErr w:type="gramEnd"/>
      <w:r w:rsidR="00D83381" w:rsidRPr="001842BC">
        <w:rPr>
          <w:sz w:val="28"/>
          <w:szCs w:val="28"/>
        </w:rPr>
        <w:t xml:space="preserve"> Результаты заносятся в экзаменационную ведомость, протоколы аттестационных комиссий и при условии положительной оценки – в соответствующие документы об окончании обучения (свидетельство, удостоверение</w:t>
      </w:r>
      <w:r w:rsidR="006729BF" w:rsidRPr="001842BC">
        <w:rPr>
          <w:sz w:val="28"/>
          <w:szCs w:val="28"/>
        </w:rPr>
        <w:t>, диплом</w:t>
      </w:r>
      <w:r w:rsidR="00D83381" w:rsidRPr="001842BC">
        <w:rPr>
          <w:sz w:val="28"/>
          <w:szCs w:val="28"/>
        </w:rPr>
        <w:t>).</w:t>
      </w:r>
    </w:p>
    <w:p w:rsidR="001842BC" w:rsidRPr="001842BC" w:rsidRDefault="00D83381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proofErr w:type="gramStart"/>
      <w:r w:rsidRPr="001842BC">
        <w:rPr>
          <w:rFonts w:cs="Tahoma"/>
          <w:color w:val="000000"/>
          <w:sz w:val="28"/>
          <w:szCs w:val="28"/>
        </w:rPr>
        <w:t xml:space="preserve">Итоговая аттестация </w:t>
      </w:r>
      <w:r w:rsidR="001842BC" w:rsidRPr="001842BC">
        <w:rPr>
          <w:rFonts w:cs="Tahoma"/>
          <w:color w:val="000000"/>
          <w:sz w:val="28"/>
          <w:szCs w:val="28"/>
        </w:rPr>
        <w:t>обучающихся</w:t>
      </w:r>
      <w:r w:rsidRPr="001842BC">
        <w:rPr>
          <w:rFonts w:cs="Tahoma"/>
          <w:color w:val="000000"/>
          <w:sz w:val="28"/>
          <w:szCs w:val="28"/>
        </w:rPr>
        <w:t xml:space="preserve"> завершается выдачей соответствующего документа установленного образца в зависимости от сроков и вида программы обучения.</w:t>
      </w:r>
      <w:proofErr w:type="gramEnd"/>
      <w:r w:rsidRPr="001842BC">
        <w:rPr>
          <w:rFonts w:cs="Tahoma"/>
          <w:color w:val="000000"/>
          <w:sz w:val="28"/>
          <w:szCs w:val="28"/>
        </w:rPr>
        <w:t xml:space="preserve">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</w:t>
      </w:r>
      <w:r w:rsidR="001842BC" w:rsidRPr="001842BC">
        <w:rPr>
          <w:rFonts w:cs="Tahoma"/>
          <w:color w:val="000000"/>
          <w:sz w:val="28"/>
          <w:szCs w:val="28"/>
        </w:rPr>
        <w:t xml:space="preserve">. </w:t>
      </w:r>
    </w:p>
    <w:p w:rsidR="00D83381" w:rsidRPr="001842BC" w:rsidRDefault="001842BC" w:rsidP="001842BC">
      <w:pPr>
        <w:suppressAutoHyphens w:val="0"/>
        <w:ind w:firstLine="708"/>
        <w:jc w:val="both"/>
        <w:rPr>
          <w:sz w:val="28"/>
          <w:szCs w:val="28"/>
        </w:rPr>
      </w:pPr>
      <w:r w:rsidRPr="001842BC">
        <w:rPr>
          <w:rFonts w:cs="Tahoma"/>
          <w:color w:val="000000"/>
          <w:sz w:val="28"/>
          <w:szCs w:val="28"/>
        </w:rPr>
        <w:t xml:space="preserve">Лицам, успешно освоившим соответствующую программу профессионального обучения и прошедшим итоговую аттестацию, выдаются </w:t>
      </w:r>
      <w:r w:rsidR="00EA1518" w:rsidRPr="001842BC">
        <w:rPr>
          <w:rFonts w:cs="Tahoma"/>
          <w:color w:val="000000"/>
          <w:sz w:val="28"/>
          <w:szCs w:val="28"/>
        </w:rPr>
        <w:t>свидетельств</w:t>
      </w:r>
      <w:r w:rsidRPr="001842BC">
        <w:rPr>
          <w:rFonts w:cs="Tahoma"/>
          <w:color w:val="000000"/>
          <w:sz w:val="28"/>
          <w:szCs w:val="28"/>
        </w:rPr>
        <w:t>а</w:t>
      </w:r>
      <w:r w:rsidR="00EA1518" w:rsidRPr="001842BC">
        <w:rPr>
          <w:rFonts w:cs="Tahoma"/>
          <w:color w:val="000000"/>
          <w:sz w:val="28"/>
          <w:szCs w:val="28"/>
        </w:rPr>
        <w:t xml:space="preserve"> о профессии</w:t>
      </w:r>
      <w:r w:rsidRPr="001842BC">
        <w:rPr>
          <w:rFonts w:cs="Tahoma"/>
          <w:color w:val="000000"/>
          <w:sz w:val="28"/>
          <w:szCs w:val="28"/>
        </w:rPr>
        <w:t xml:space="preserve"> рабочего, должности служащего</w:t>
      </w:r>
      <w:r w:rsidR="00EA1518" w:rsidRPr="001842BC">
        <w:rPr>
          <w:rFonts w:cs="Tahoma"/>
          <w:color w:val="000000"/>
          <w:sz w:val="28"/>
          <w:szCs w:val="28"/>
        </w:rPr>
        <w:t>.</w:t>
      </w:r>
    </w:p>
    <w:p w:rsidR="00D83381" w:rsidRDefault="00D83381" w:rsidP="00B84777">
      <w:pPr>
        <w:ind w:firstLine="709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lastRenderedPageBreak/>
        <w:t xml:space="preserve">Лицам, не прошедшим итоговую аттестацию или получившим на итоговой аттестации неудовлетворительные результаты, а также лицам освоившим часть </w:t>
      </w:r>
      <w:r w:rsidR="001842BC">
        <w:rPr>
          <w:rFonts w:cs="Tahoma"/>
          <w:color w:val="000000"/>
          <w:sz w:val="28"/>
          <w:szCs w:val="28"/>
        </w:rPr>
        <w:t>образовательной</w:t>
      </w:r>
      <w:r>
        <w:rPr>
          <w:rFonts w:cs="Tahoma"/>
          <w:color w:val="000000"/>
          <w:sz w:val="28"/>
          <w:szCs w:val="28"/>
        </w:rPr>
        <w:t xml:space="preserve"> программы и (или) отчисленным из </w:t>
      </w:r>
      <w:r w:rsidR="001842BC">
        <w:rPr>
          <w:rFonts w:cs="Tahoma"/>
          <w:color w:val="000000"/>
          <w:sz w:val="28"/>
          <w:szCs w:val="28"/>
        </w:rPr>
        <w:t>Института</w:t>
      </w:r>
      <w:r>
        <w:rPr>
          <w:rFonts w:cs="Tahoma"/>
          <w:color w:val="000000"/>
          <w:sz w:val="28"/>
          <w:szCs w:val="28"/>
        </w:rPr>
        <w:t>, выдается справка об обучении или о периоде обучения</w:t>
      </w:r>
      <w:r w:rsidR="00CF7BF2">
        <w:rPr>
          <w:rFonts w:cs="Tahoma"/>
          <w:color w:val="000000"/>
          <w:sz w:val="28"/>
          <w:szCs w:val="28"/>
        </w:rPr>
        <w:t xml:space="preserve">, </w:t>
      </w:r>
      <w:r>
        <w:rPr>
          <w:rFonts w:cs="Tahoma"/>
          <w:color w:val="000000"/>
          <w:sz w:val="28"/>
          <w:szCs w:val="28"/>
        </w:rPr>
        <w:t xml:space="preserve"> по образцу, самостоятельно устанавливаемому </w:t>
      </w:r>
      <w:r w:rsidR="001842BC">
        <w:rPr>
          <w:rFonts w:cs="Tahoma"/>
          <w:color w:val="000000"/>
          <w:sz w:val="28"/>
          <w:szCs w:val="28"/>
        </w:rPr>
        <w:t>Институтом</w:t>
      </w:r>
      <w:r>
        <w:rPr>
          <w:rFonts w:cs="Tahoma"/>
          <w:color w:val="000000"/>
          <w:sz w:val="28"/>
          <w:szCs w:val="28"/>
        </w:rPr>
        <w:t>.</w:t>
      </w:r>
    </w:p>
    <w:p w:rsidR="00D83381" w:rsidRDefault="00462C1D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381">
        <w:rPr>
          <w:sz w:val="28"/>
          <w:szCs w:val="28"/>
        </w:rPr>
        <w:t xml:space="preserve">Итоговая аттестация </w:t>
      </w:r>
      <w:proofErr w:type="gramStart"/>
      <w:r w:rsidR="001842BC">
        <w:rPr>
          <w:sz w:val="28"/>
          <w:szCs w:val="28"/>
        </w:rPr>
        <w:t>обучающихся</w:t>
      </w:r>
      <w:proofErr w:type="gramEnd"/>
      <w:r w:rsidR="00D83381">
        <w:rPr>
          <w:sz w:val="28"/>
          <w:szCs w:val="28"/>
        </w:rPr>
        <w:t xml:space="preserve"> осуществляется аттестационными комиссиями.</w:t>
      </w:r>
    </w:p>
    <w:p w:rsidR="00C151FA" w:rsidRDefault="00C151FA" w:rsidP="00C151FA">
      <w:pPr>
        <w:suppressAutoHyphens w:val="0"/>
        <w:ind w:left="792"/>
        <w:jc w:val="both"/>
        <w:rPr>
          <w:sz w:val="28"/>
          <w:szCs w:val="28"/>
        </w:rPr>
      </w:pPr>
    </w:p>
    <w:p w:rsidR="00CF7BF2" w:rsidRDefault="00CF7BF2" w:rsidP="001842BC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состава аттестационных комиссий</w:t>
      </w:r>
      <w:r w:rsidR="00462C1D">
        <w:rPr>
          <w:b/>
          <w:sz w:val="28"/>
          <w:szCs w:val="28"/>
        </w:rPr>
        <w:t>,</w:t>
      </w:r>
      <w:r w:rsidR="00462C1D" w:rsidRPr="00462C1D">
        <w:rPr>
          <w:b/>
          <w:sz w:val="28"/>
          <w:szCs w:val="28"/>
        </w:rPr>
        <w:t xml:space="preserve"> </w:t>
      </w:r>
      <w:r w:rsidR="00462C1D">
        <w:rPr>
          <w:b/>
          <w:sz w:val="28"/>
          <w:szCs w:val="28"/>
        </w:rPr>
        <w:t>проведения аттестационных испытаний</w:t>
      </w:r>
    </w:p>
    <w:p w:rsidR="001842BC" w:rsidRDefault="001842BC" w:rsidP="001842BC">
      <w:pPr>
        <w:suppressAutoHyphens w:val="0"/>
        <w:ind w:left="360"/>
        <w:rPr>
          <w:b/>
          <w:sz w:val="28"/>
          <w:szCs w:val="28"/>
        </w:rPr>
      </w:pPr>
    </w:p>
    <w:p w:rsidR="00CF7BF2" w:rsidRDefault="00EC4EAA" w:rsidP="00B84777">
      <w:pPr>
        <w:numPr>
          <w:ilvl w:val="1"/>
          <w:numId w:val="2"/>
        </w:numPr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="00CF7BF2">
        <w:rPr>
          <w:rFonts w:cs="Tahoma"/>
          <w:color w:val="000000"/>
          <w:sz w:val="28"/>
          <w:szCs w:val="28"/>
        </w:rPr>
        <w:t>Аттестационные комиссии в системе итоговой аттестации по краткосрочным и длительным программам утверждаются проректором по учебно</w:t>
      </w:r>
      <w:r>
        <w:rPr>
          <w:rFonts w:cs="Tahoma"/>
          <w:color w:val="000000"/>
          <w:sz w:val="28"/>
          <w:szCs w:val="28"/>
        </w:rPr>
        <w:t>-методической</w:t>
      </w:r>
      <w:r w:rsidR="00CF7BF2">
        <w:rPr>
          <w:rFonts w:cs="Tahoma"/>
          <w:color w:val="000000"/>
          <w:sz w:val="28"/>
          <w:szCs w:val="28"/>
        </w:rPr>
        <w:t xml:space="preserve"> работе на основе представления соответствующей кафедрой членов аттестационных комиссий в составе не более </w:t>
      </w:r>
      <w:r w:rsidR="00E74555">
        <w:rPr>
          <w:rFonts w:cs="Tahoma"/>
          <w:color w:val="000000"/>
          <w:sz w:val="28"/>
          <w:szCs w:val="28"/>
        </w:rPr>
        <w:t>4</w:t>
      </w:r>
      <w:r w:rsidR="00CF7BF2">
        <w:rPr>
          <w:rFonts w:cs="Tahoma"/>
          <w:color w:val="000000"/>
          <w:sz w:val="28"/>
          <w:szCs w:val="28"/>
        </w:rPr>
        <w:t>-х человек</w:t>
      </w:r>
      <w:r w:rsidR="00462C1D">
        <w:rPr>
          <w:rFonts w:cs="Tahoma"/>
          <w:color w:val="000000"/>
          <w:sz w:val="28"/>
          <w:szCs w:val="28"/>
        </w:rPr>
        <w:t xml:space="preserve"> (председатель, секретарь, 2 члена комиссии)</w:t>
      </w:r>
      <w:r w:rsidR="00CF7BF2">
        <w:rPr>
          <w:rFonts w:cs="Tahoma"/>
          <w:color w:val="000000"/>
          <w:sz w:val="28"/>
          <w:szCs w:val="28"/>
        </w:rPr>
        <w:t>. Решение комисси</w:t>
      </w:r>
      <w:r w:rsidR="00E74555">
        <w:rPr>
          <w:rFonts w:cs="Tahoma"/>
          <w:color w:val="000000"/>
          <w:sz w:val="28"/>
          <w:szCs w:val="28"/>
        </w:rPr>
        <w:t>ей</w:t>
      </w:r>
      <w:r w:rsidR="00CF7BF2">
        <w:rPr>
          <w:rFonts w:cs="Tahoma"/>
          <w:color w:val="000000"/>
          <w:sz w:val="28"/>
          <w:szCs w:val="28"/>
        </w:rPr>
        <w:t xml:space="preserve"> принимается сразу же и сообщается </w:t>
      </w:r>
      <w:proofErr w:type="gramStart"/>
      <w:r w:rsidR="00E74555">
        <w:rPr>
          <w:rFonts w:cs="Tahoma"/>
          <w:color w:val="000000"/>
          <w:sz w:val="28"/>
          <w:szCs w:val="28"/>
        </w:rPr>
        <w:t>обучающемуся</w:t>
      </w:r>
      <w:proofErr w:type="gramEnd"/>
      <w:r w:rsidR="00CF7BF2">
        <w:rPr>
          <w:rFonts w:cs="Tahoma"/>
          <w:color w:val="000000"/>
          <w:sz w:val="28"/>
          <w:szCs w:val="28"/>
        </w:rPr>
        <w:t xml:space="preserve">. Результаты фиксируются в соответствующей учебно-отчетной документации. </w:t>
      </w:r>
    </w:p>
    <w:p w:rsidR="00CF7BF2" w:rsidRDefault="00EC4EAA" w:rsidP="00B84777">
      <w:pPr>
        <w:numPr>
          <w:ilvl w:val="1"/>
          <w:numId w:val="2"/>
        </w:numPr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="00CF7BF2">
        <w:rPr>
          <w:rFonts w:cs="Tahoma"/>
          <w:color w:val="000000"/>
          <w:sz w:val="28"/>
          <w:szCs w:val="28"/>
        </w:rPr>
        <w:t xml:space="preserve">Аттестационная комиссия формируется из высококвалифицированных преподавателей Института и/или лиц, приглашенных из иных </w:t>
      </w:r>
      <w:r w:rsidR="00E74555">
        <w:rPr>
          <w:rFonts w:cs="Tahoma"/>
          <w:color w:val="000000"/>
          <w:sz w:val="28"/>
          <w:szCs w:val="28"/>
        </w:rPr>
        <w:t>организац</w:t>
      </w:r>
      <w:r w:rsidR="00CF7BF2">
        <w:rPr>
          <w:rFonts w:cs="Tahoma"/>
          <w:color w:val="000000"/>
          <w:sz w:val="28"/>
          <w:szCs w:val="28"/>
        </w:rPr>
        <w:t xml:space="preserve">ий (преподавателей других образовательных учреждений, специалистов организаций по профилю осваиваемой </w:t>
      </w:r>
      <w:proofErr w:type="gramStart"/>
      <w:r w:rsidR="00E74555">
        <w:rPr>
          <w:rFonts w:cs="Tahoma"/>
          <w:color w:val="000000"/>
          <w:sz w:val="28"/>
          <w:szCs w:val="28"/>
        </w:rPr>
        <w:t>обучающимися</w:t>
      </w:r>
      <w:proofErr w:type="gramEnd"/>
      <w:r w:rsidR="00CF7BF2">
        <w:rPr>
          <w:rFonts w:cs="Tahoma"/>
          <w:color w:val="000000"/>
          <w:sz w:val="28"/>
          <w:szCs w:val="28"/>
        </w:rPr>
        <w:t xml:space="preserve"> программы).</w:t>
      </w:r>
    </w:p>
    <w:p w:rsidR="00CF7BF2" w:rsidRDefault="00EC4EAA" w:rsidP="00B84777">
      <w:pPr>
        <w:numPr>
          <w:ilvl w:val="1"/>
          <w:numId w:val="2"/>
        </w:numPr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="00CF7BF2">
        <w:rPr>
          <w:rFonts w:cs="Tahoma"/>
          <w:color w:val="000000"/>
          <w:sz w:val="28"/>
          <w:szCs w:val="28"/>
        </w:rPr>
        <w:t xml:space="preserve">Председатель аттестационной комиссии организует и контролирует ее деятельность, обеспечивает единство требований, предъявляемых к </w:t>
      </w:r>
      <w:proofErr w:type="gramStart"/>
      <w:r w:rsidR="00E74555">
        <w:rPr>
          <w:rFonts w:cs="Tahoma"/>
          <w:color w:val="000000"/>
          <w:sz w:val="28"/>
          <w:szCs w:val="28"/>
        </w:rPr>
        <w:t>обучающимся</w:t>
      </w:r>
      <w:proofErr w:type="gramEnd"/>
      <w:r w:rsidR="00CF7BF2">
        <w:rPr>
          <w:rFonts w:cs="Tahoma"/>
          <w:color w:val="000000"/>
          <w:sz w:val="28"/>
          <w:szCs w:val="28"/>
        </w:rPr>
        <w:t>.</w:t>
      </w:r>
    </w:p>
    <w:p w:rsidR="00CF7BF2" w:rsidRDefault="00EC4EAA" w:rsidP="00B84777">
      <w:pPr>
        <w:numPr>
          <w:ilvl w:val="1"/>
          <w:numId w:val="2"/>
        </w:numPr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7BF2">
        <w:rPr>
          <w:sz w:val="28"/>
          <w:szCs w:val="28"/>
        </w:rPr>
        <w:t xml:space="preserve">Основная функция аттестационных комиссий - комплексная оценка уровня профессиональных компетентностей </w:t>
      </w:r>
      <w:r w:rsidR="00E74555">
        <w:rPr>
          <w:sz w:val="28"/>
          <w:szCs w:val="28"/>
        </w:rPr>
        <w:t>обучающихся</w:t>
      </w:r>
      <w:r w:rsidR="00CF7BF2">
        <w:rPr>
          <w:sz w:val="28"/>
          <w:szCs w:val="28"/>
        </w:rPr>
        <w:t xml:space="preserve"> с учетом целей обучения, вида </w:t>
      </w:r>
      <w:r w:rsidR="00E74555">
        <w:rPr>
          <w:sz w:val="28"/>
          <w:szCs w:val="28"/>
        </w:rPr>
        <w:t>образовате</w:t>
      </w:r>
      <w:r w:rsidR="00CF7BF2">
        <w:rPr>
          <w:sz w:val="28"/>
          <w:szCs w:val="28"/>
        </w:rPr>
        <w:t xml:space="preserve">льной программы, установленных требований к содержанию программ обучения. </w:t>
      </w:r>
    </w:p>
    <w:p w:rsidR="00CF7BF2" w:rsidRDefault="00EC4EAA" w:rsidP="00B84777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="00CF7BF2">
        <w:rPr>
          <w:rFonts w:cs="Tahoma"/>
          <w:color w:val="000000"/>
          <w:sz w:val="28"/>
          <w:szCs w:val="28"/>
        </w:rPr>
        <w:t xml:space="preserve">Аттестационные комиссии руководствуются в своей работе </w:t>
      </w:r>
      <w:r w:rsidR="00CF7BF2">
        <w:rPr>
          <w:rFonts w:cs="Tahoma"/>
          <w:bCs/>
          <w:color w:val="000000"/>
          <w:sz w:val="28"/>
          <w:szCs w:val="28"/>
        </w:rPr>
        <w:t xml:space="preserve">рекомендациями по итоговой аттестации </w:t>
      </w:r>
      <w:r w:rsidR="00E74555">
        <w:rPr>
          <w:rFonts w:cs="Tahoma"/>
          <w:bCs/>
          <w:color w:val="000000"/>
          <w:sz w:val="28"/>
          <w:szCs w:val="28"/>
        </w:rPr>
        <w:t>обучающихся</w:t>
      </w:r>
      <w:r w:rsidR="00CF7BF2">
        <w:rPr>
          <w:rFonts w:cs="Tahoma"/>
          <w:bCs/>
          <w:color w:val="000000"/>
          <w:sz w:val="28"/>
          <w:szCs w:val="28"/>
        </w:rPr>
        <w:t xml:space="preserve"> образовательных </w:t>
      </w:r>
      <w:r w:rsidR="00CF7BF2">
        <w:rPr>
          <w:sz w:val="28"/>
          <w:szCs w:val="28"/>
        </w:rPr>
        <w:t>учреждений в системе дополнительного профессионального образования</w:t>
      </w:r>
      <w:r w:rsidR="00E74555">
        <w:rPr>
          <w:sz w:val="28"/>
          <w:szCs w:val="28"/>
        </w:rPr>
        <w:t xml:space="preserve"> (профессионального обучения)</w:t>
      </w:r>
      <w:r w:rsidR="00CF7BF2">
        <w:rPr>
          <w:sz w:val="28"/>
          <w:szCs w:val="28"/>
        </w:rPr>
        <w:t xml:space="preserve"> и поря</w:t>
      </w:r>
      <w:r>
        <w:rPr>
          <w:sz w:val="28"/>
          <w:szCs w:val="28"/>
        </w:rPr>
        <w:t>дком организации и осуществления</w:t>
      </w:r>
      <w:r w:rsidR="00CF7BF2">
        <w:rPr>
          <w:sz w:val="28"/>
          <w:szCs w:val="28"/>
        </w:rPr>
        <w:t xml:space="preserve"> образовательной деятельности по дополнительным профессиональным программам</w:t>
      </w:r>
      <w:r w:rsidR="00BA6660">
        <w:rPr>
          <w:sz w:val="28"/>
          <w:szCs w:val="28"/>
        </w:rPr>
        <w:t xml:space="preserve"> (программам профессионального обучения)</w:t>
      </w:r>
      <w:r w:rsidR="00CF7BF2">
        <w:rPr>
          <w:sz w:val="28"/>
          <w:szCs w:val="28"/>
        </w:rPr>
        <w:t>, устанавливаемыми Министерством образования и науки Российской Федерации.</w:t>
      </w:r>
    </w:p>
    <w:p w:rsidR="00462C1D" w:rsidRPr="00462C1D" w:rsidRDefault="00DC4197" w:rsidP="00DC419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C1D" w:rsidRPr="00462C1D">
        <w:rPr>
          <w:sz w:val="28"/>
          <w:szCs w:val="28"/>
        </w:rPr>
        <w:t xml:space="preserve">Устанавливается следующий расчет времени для </w:t>
      </w:r>
      <w:r>
        <w:rPr>
          <w:sz w:val="28"/>
          <w:szCs w:val="28"/>
        </w:rPr>
        <w:t xml:space="preserve">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462C1D" w:rsidRPr="00462C1D">
        <w:rPr>
          <w:sz w:val="28"/>
          <w:szCs w:val="28"/>
        </w:rPr>
        <w:t>комисси</w:t>
      </w:r>
      <w:r>
        <w:rPr>
          <w:sz w:val="28"/>
          <w:szCs w:val="28"/>
        </w:rPr>
        <w:t>ей:</w:t>
      </w:r>
      <w:r w:rsidR="00462C1D" w:rsidRPr="00462C1D">
        <w:rPr>
          <w:sz w:val="28"/>
          <w:szCs w:val="28"/>
        </w:rPr>
        <w:t xml:space="preserve"> </w:t>
      </w:r>
    </w:p>
    <w:p w:rsidR="00462C1D" w:rsidRDefault="00DC4197" w:rsidP="00DC4197">
      <w:pPr>
        <w:pStyle w:val="a3"/>
        <w:numPr>
          <w:ilvl w:val="2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Для зачета – 15 минут на 1 человека;</w:t>
      </w:r>
    </w:p>
    <w:p w:rsidR="00DC4197" w:rsidRPr="00DC4197" w:rsidRDefault="00DC4197" w:rsidP="00DC4197">
      <w:pPr>
        <w:pStyle w:val="a3"/>
        <w:numPr>
          <w:ilvl w:val="2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Для экзамена – 20 минут на 1 человека.</w:t>
      </w:r>
    </w:p>
    <w:p w:rsidR="00BA6660" w:rsidRDefault="00EC4EAA" w:rsidP="00B84777">
      <w:pPr>
        <w:numPr>
          <w:ilvl w:val="1"/>
          <w:numId w:val="2"/>
        </w:numPr>
        <w:tabs>
          <w:tab w:val="num" w:pos="1080"/>
        </w:tabs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proofErr w:type="gramStart"/>
      <w:r w:rsidR="00BA6660">
        <w:rPr>
          <w:rFonts w:cs="Tahoma"/>
          <w:color w:val="000000"/>
          <w:sz w:val="28"/>
          <w:szCs w:val="28"/>
        </w:rPr>
        <w:t>Обучающимся</w:t>
      </w:r>
      <w:r w:rsidR="00CF7BF2">
        <w:rPr>
          <w:rFonts w:cs="Tahoma"/>
          <w:color w:val="000000"/>
          <w:sz w:val="28"/>
          <w:szCs w:val="28"/>
        </w:rPr>
        <w:t xml:space="preserve"> предоставляется право выбора темы итоговой работы или возможность предложить свою тему с обоснованием целесообразности </w:t>
      </w:r>
      <w:r w:rsidR="00CF7BF2">
        <w:rPr>
          <w:rFonts w:cs="Tahoma"/>
          <w:color w:val="000000"/>
          <w:sz w:val="28"/>
          <w:szCs w:val="28"/>
        </w:rPr>
        <w:lastRenderedPageBreak/>
        <w:t>ее разработки.</w:t>
      </w:r>
      <w:proofErr w:type="gramEnd"/>
      <w:r w:rsidR="00CF7BF2">
        <w:rPr>
          <w:rFonts w:cs="Tahoma"/>
          <w:color w:val="000000"/>
          <w:sz w:val="28"/>
          <w:szCs w:val="28"/>
        </w:rPr>
        <w:t xml:space="preserve"> Тематика аттестационных работ может быть предложена руководителями организаций, направляющих </w:t>
      </w:r>
      <w:r w:rsidR="00BA6660">
        <w:rPr>
          <w:rFonts w:cs="Tahoma"/>
          <w:color w:val="000000"/>
          <w:sz w:val="28"/>
          <w:szCs w:val="28"/>
        </w:rPr>
        <w:t>своих работников</w:t>
      </w:r>
      <w:r w:rsidR="00CF7BF2">
        <w:rPr>
          <w:rFonts w:cs="Tahoma"/>
          <w:color w:val="000000"/>
          <w:sz w:val="28"/>
          <w:szCs w:val="28"/>
        </w:rPr>
        <w:t xml:space="preserve"> на обучение. </w:t>
      </w:r>
    </w:p>
    <w:p w:rsidR="00CF7BF2" w:rsidRDefault="00BA6660" w:rsidP="00B84777">
      <w:pPr>
        <w:numPr>
          <w:ilvl w:val="1"/>
          <w:numId w:val="2"/>
        </w:numPr>
        <w:tabs>
          <w:tab w:val="num" w:pos="1080"/>
        </w:tabs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="00CF7BF2">
        <w:rPr>
          <w:rFonts w:cs="Tahoma"/>
          <w:color w:val="000000"/>
          <w:sz w:val="28"/>
          <w:szCs w:val="28"/>
        </w:rPr>
        <w:t xml:space="preserve">Для подготовки аттестационной работы каждому </w:t>
      </w:r>
      <w:r>
        <w:rPr>
          <w:rFonts w:cs="Tahoma"/>
          <w:color w:val="000000"/>
          <w:sz w:val="28"/>
          <w:szCs w:val="28"/>
        </w:rPr>
        <w:t>обучающемуся</w:t>
      </w:r>
      <w:r w:rsidR="00CF7BF2">
        <w:rPr>
          <w:rFonts w:cs="Tahoma"/>
          <w:color w:val="000000"/>
          <w:sz w:val="28"/>
          <w:szCs w:val="28"/>
        </w:rPr>
        <w:t xml:space="preserve"> назначается научный руководитель.</w:t>
      </w:r>
    </w:p>
    <w:p w:rsidR="00CF7BF2" w:rsidRDefault="00EC4EAA" w:rsidP="00B84777">
      <w:pPr>
        <w:numPr>
          <w:ilvl w:val="1"/>
          <w:numId w:val="2"/>
        </w:numPr>
        <w:tabs>
          <w:tab w:val="num" w:pos="1080"/>
        </w:tabs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="00CF7BF2">
        <w:rPr>
          <w:rFonts w:cs="Tahoma"/>
          <w:color w:val="000000"/>
          <w:sz w:val="28"/>
          <w:szCs w:val="28"/>
        </w:rPr>
        <w:t>Выпускные дипломные работы по программам профессиональной переподготовки подлежат рецензированию и при условии положительной рецензии защищаются перед аттестационной комиссией. Допуском к защите выпускной творческой работы перед аттестационной комиссией служит, как правило, виза научного руководителя. Курсовая работа оценивается научным руководителем.</w:t>
      </w:r>
    </w:p>
    <w:p w:rsidR="00CF7BF2" w:rsidRDefault="00CF7BF2" w:rsidP="00B84777">
      <w:pPr>
        <w:numPr>
          <w:ilvl w:val="1"/>
          <w:numId w:val="2"/>
        </w:numPr>
        <w:tabs>
          <w:tab w:val="num" w:pos="1080"/>
        </w:tabs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Формы, условия и программы аттестационных испытаний и их тематика доводятся до </w:t>
      </w:r>
      <w:r w:rsidR="00BA6660">
        <w:rPr>
          <w:rFonts w:cs="Tahoma"/>
          <w:color w:val="000000"/>
          <w:sz w:val="28"/>
          <w:szCs w:val="28"/>
        </w:rPr>
        <w:t>обучающихся</w:t>
      </w:r>
      <w:r>
        <w:rPr>
          <w:rFonts w:cs="Tahoma"/>
          <w:color w:val="000000"/>
          <w:sz w:val="28"/>
          <w:szCs w:val="28"/>
        </w:rPr>
        <w:t xml:space="preserve"> своевременно (согласно срокам, установленным примечаниями учебного плана, соответствующих рекомендаций). Вопросы к экзаменам на итоговую аттестацию в системе повышения квалификации</w:t>
      </w:r>
      <w:r w:rsidR="00BA6660">
        <w:rPr>
          <w:rFonts w:cs="Tahoma"/>
          <w:color w:val="000000"/>
          <w:sz w:val="28"/>
          <w:szCs w:val="28"/>
        </w:rPr>
        <w:t>, профессионального обучения</w:t>
      </w:r>
      <w:r>
        <w:rPr>
          <w:rFonts w:cs="Tahoma"/>
          <w:color w:val="000000"/>
          <w:sz w:val="28"/>
          <w:szCs w:val="28"/>
        </w:rPr>
        <w:t xml:space="preserve"> доводятся до </w:t>
      </w:r>
      <w:proofErr w:type="gramStart"/>
      <w:r w:rsidR="00BA6660">
        <w:rPr>
          <w:rFonts w:cs="Tahoma"/>
          <w:color w:val="000000"/>
          <w:sz w:val="28"/>
          <w:szCs w:val="28"/>
        </w:rPr>
        <w:t>обучающихся</w:t>
      </w:r>
      <w:proofErr w:type="gramEnd"/>
      <w:r>
        <w:rPr>
          <w:rFonts w:cs="Tahoma"/>
          <w:color w:val="000000"/>
          <w:sz w:val="28"/>
          <w:szCs w:val="28"/>
        </w:rPr>
        <w:t xml:space="preserve"> не менее чем за 2 недели до их проведения, в системе профессиональной переподготовки – не менее чем за 3 – 4 месяца.</w:t>
      </w:r>
    </w:p>
    <w:p w:rsidR="00CF7BF2" w:rsidRDefault="00BA6660" w:rsidP="00B84777">
      <w:pPr>
        <w:numPr>
          <w:ilvl w:val="1"/>
          <w:numId w:val="2"/>
        </w:numPr>
        <w:tabs>
          <w:tab w:val="num" w:pos="1080"/>
        </w:tabs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Обучающимся</w:t>
      </w:r>
      <w:r w:rsidR="00CF7BF2">
        <w:rPr>
          <w:rFonts w:cs="Tahoma"/>
          <w:color w:val="000000"/>
          <w:sz w:val="28"/>
          <w:szCs w:val="28"/>
        </w:rPr>
        <w:t xml:space="preserve"> создаются необходимые условия для подготовки к итоговой аттестации, включая проведение консультаций, возможность работать с библиотечными фондами, </w:t>
      </w:r>
      <w:proofErr w:type="spellStart"/>
      <w:r w:rsidR="00CF7BF2">
        <w:rPr>
          <w:rFonts w:cs="Tahoma"/>
          <w:color w:val="000000"/>
          <w:sz w:val="28"/>
          <w:szCs w:val="28"/>
        </w:rPr>
        <w:t>медиаресурсами</w:t>
      </w:r>
      <w:proofErr w:type="spellEnd"/>
      <w:r w:rsidR="00CF7BF2">
        <w:rPr>
          <w:rFonts w:cs="Tahoma"/>
          <w:color w:val="000000"/>
          <w:sz w:val="28"/>
          <w:szCs w:val="28"/>
        </w:rPr>
        <w:t xml:space="preserve"> и т.д.</w:t>
      </w:r>
    </w:p>
    <w:p w:rsidR="00CF7BF2" w:rsidRDefault="00CF7BF2" w:rsidP="00B84777">
      <w:pPr>
        <w:numPr>
          <w:ilvl w:val="1"/>
          <w:numId w:val="2"/>
        </w:numPr>
        <w:tabs>
          <w:tab w:val="num" w:pos="1080"/>
        </w:tabs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Оценка выставляется по решению соответствующей кафедры по 5-ти балльной системе.</w:t>
      </w:r>
    </w:p>
    <w:p w:rsidR="00CF7BF2" w:rsidRDefault="00CF7BF2" w:rsidP="00B84777">
      <w:pPr>
        <w:numPr>
          <w:ilvl w:val="1"/>
          <w:numId w:val="2"/>
        </w:numPr>
        <w:tabs>
          <w:tab w:val="num" w:pos="1080"/>
        </w:tabs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Пересдача неудовлетворительной оценки по одному и тому же зачету или экзамену допускается </w:t>
      </w:r>
      <w:r w:rsidR="00FA04BF">
        <w:rPr>
          <w:rFonts w:cs="Tahoma"/>
          <w:color w:val="000000"/>
          <w:sz w:val="28"/>
          <w:szCs w:val="28"/>
        </w:rPr>
        <w:t xml:space="preserve">у преподавателя </w:t>
      </w:r>
      <w:r>
        <w:rPr>
          <w:rFonts w:cs="Tahoma"/>
          <w:color w:val="000000"/>
          <w:sz w:val="28"/>
          <w:szCs w:val="28"/>
        </w:rPr>
        <w:t>не более двух раз. Для</w:t>
      </w:r>
      <w:r w:rsidR="00FA04BF">
        <w:rPr>
          <w:rFonts w:cs="Tahoma"/>
          <w:color w:val="000000"/>
          <w:sz w:val="28"/>
          <w:szCs w:val="28"/>
        </w:rPr>
        <w:t xml:space="preserve"> третьей</w:t>
      </w:r>
      <w:r>
        <w:rPr>
          <w:rFonts w:cs="Tahoma"/>
          <w:color w:val="000000"/>
          <w:sz w:val="28"/>
          <w:szCs w:val="28"/>
        </w:rPr>
        <w:t xml:space="preserve"> </w:t>
      </w:r>
      <w:r w:rsidR="00FA04BF">
        <w:rPr>
          <w:rFonts w:cs="Tahoma"/>
          <w:color w:val="000000"/>
          <w:sz w:val="28"/>
          <w:szCs w:val="28"/>
        </w:rPr>
        <w:t xml:space="preserve">(заключительной) </w:t>
      </w:r>
      <w:r>
        <w:rPr>
          <w:rFonts w:cs="Tahoma"/>
          <w:color w:val="000000"/>
          <w:sz w:val="28"/>
          <w:szCs w:val="28"/>
        </w:rPr>
        <w:t>пересдачи проректор по учебно</w:t>
      </w:r>
      <w:r w:rsidR="00EC4EAA">
        <w:rPr>
          <w:rFonts w:cs="Tahoma"/>
          <w:color w:val="000000"/>
          <w:sz w:val="28"/>
          <w:szCs w:val="28"/>
        </w:rPr>
        <w:t>-методической</w:t>
      </w:r>
      <w:r w:rsidR="00BA6660">
        <w:rPr>
          <w:rFonts w:cs="Tahoma"/>
          <w:color w:val="000000"/>
          <w:sz w:val="28"/>
          <w:szCs w:val="28"/>
        </w:rPr>
        <w:t xml:space="preserve"> работе, по согласованию с заведующим</w:t>
      </w:r>
      <w:r w:rsidR="007E29AF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 xml:space="preserve">кафедрой, назначает комиссию. Оценка знаний </w:t>
      </w:r>
      <w:proofErr w:type="gramStart"/>
      <w:r w:rsidR="00BA6660">
        <w:rPr>
          <w:rFonts w:cs="Tahoma"/>
          <w:color w:val="000000"/>
          <w:sz w:val="28"/>
          <w:szCs w:val="28"/>
        </w:rPr>
        <w:t>обучающегося</w:t>
      </w:r>
      <w:proofErr w:type="gramEnd"/>
      <w:r>
        <w:rPr>
          <w:rFonts w:cs="Tahoma"/>
          <w:color w:val="000000"/>
          <w:sz w:val="28"/>
          <w:szCs w:val="28"/>
        </w:rPr>
        <w:t xml:space="preserve"> комиссией является окончательной и пересдаче не подлежит.</w:t>
      </w:r>
    </w:p>
    <w:p w:rsidR="00CF7BF2" w:rsidRDefault="00CF7BF2" w:rsidP="00B84777">
      <w:pPr>
        <w:numPr>
          <w:ilvl w:val="1"/>
          <w:numId w:val="2"/>
        </w:numPr>
        <w:tabs>
          <w:tab w:val="num" w:pos="1080"/>
        </w:tabs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По представлению</w:t>
      </w:r>
      <w:r w:rsidR="00CF20AD">
        <w:rPr>
          <w:rFonts w:cs="Tahoma"/>
          <w:color w:val="000000"/>
          <w:sz w:val="28"/>
          <w:szCs w:val="28"/>
        </w:rPr>
        <w:t xml:space="preserve"> кафедры и проректора по учебно-методической</w:t>
      </w:r>
      <w:r>
        <w:rPr>
          <w:rFonts w:cs="Tahoma"/>
          <w:color w:val="000000"/>
          <w:sz w:val="28"/>
          <w:szCs w:val="28"/>
        </w:rPr>
        <w:t xml:space="preserve"> работе приказом ректора отчисляются из Института </w:t>
      </w:r>
      <w:r w:rsidR="00BA6660">
        <w:rPr>
          <w:rFonts w:cs="Tahoma"/>
          <w:color w:val="000000"/>
          <w:sz w:val="28"/>
          <w:szCs w:val="28"/>
        </w:rPr>
        <w:t>обучающиеся</w:t>
      </w:r>
      <w:r>
        <w:rPr>
          <w:rFonts w:cs="Tahoma"/>
          <w:color w:val="000000"/>
          <w:sz w:val="28"/>
          <w:szCs w:val="28"/>
        </w:rPr>
        <w:t>:</w:t>
      </w:r>
    </w:p>
    <w:p w:rsidR="00CF7BF2" w:rsidRDefault="00CF7BF2" w:rsidP="00B84777">
      <w:pPr>
        <w:numPr>
          <w:ilvl w:val="0"/>
          <w:numId w:val="3"/>
        </w:numPr>
        <w:tabs>
          <w:tab w:val="left" w:pos="97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BA6660">
        <w:rPr>
          <w:sz w:val="28"/>
          <w:szCs w:val="28"/>
        </w:rPr>
        <w:t>осво</w:t>
      </w:r>
      <w:r>
        <w:rPr>
          <w:sz w:val="28"/>
          <w:szCs w:val="28"/>
        </w:rPr>
        <w:t xml:space="preserve">ившие без уважительных причин </w:t>
      </w:r>
      <w:r w:rsidR="00BA6660">
        <w:rPr>
          <w:sz w:val="28"/>
          <w:szCs w:val="28"/>
        </w:rPr>
        <w:t>образовате</w:t>
      </w:r>
      <w:r>
        <w:rPr>
          <w:sz w:val="28"/>
          <w:szCs w:val="28"/>
        </w:rPr>
        <w:t xml:space="preserve">льную программу или получившие неудовлетворительную оценку при защите курсовой </w:t>
      </w:r>
      <w:r w:rsidR="00BA6660">
        <w:rPr>
          <w:sz w:val="28"/>
          <w:szCs w:val="28"/>
        </w:rPr>
        <w:t xml:space="preserve">(итоговой) </w:t>
      </w:r>
      <w:r>
        <w:rPr>
          <w:sz w:val="28"/>
          <w:szCs w:val="28"/>
        </w:rPr>
        <w:t>работы;</w:t>
      </w:r>
    </w:p>
    <w:p w:rsidR="00CF7BF2" w:rsidRPr="00DC4197" w:rsidRDefault="00CF7BF2" w:rsidP="00B84777">
      <w:pPr>
        <w:numPr>
          <w:ilvl w:val="0"/>
          <w:numId w:val="3"/>
        </w:numPr>
        <w:tabs>
          <w:tab w:val="left" w:pos="975"/>
        </w:tabs>
        <w:suppressAutoHyphens w:val="0"/>
        <w:jc w:val="both"/>
        <w:rPr>
          <w:rFonts w:cs="Tahoma"/>
          <w:color w:val="000000"/>
          <w:sz w:val="28"/>
          <w:szCs w:val="28"/>
        </w:rPr>
      </w:pPr>
      <w:r w:rsidRPr="00DC4197">
        <w:rPr>
          <w:sz w:val="28"/>
          <w:szCs w:val="28"/>
        </w:rPr>
        <w:t>досрочно прекратившие обучение по собственному желанию.</w:t>
      </w:r>
    </w:p>
    <w:p w:rsidR="00CF7BF2" w:rsidRDefault="00CF7BF2" w:rsidP="00B84777">
      <w:pPr>
        <w:jc w:val="both"/>
        <w:rPr>
          <w:rFonts w:cs="Tahoma"/>
          <w:color w:val="000000"/>
          <w:sz w:val="28"/>
          <w:szCs w:val="28"/>
        </w:rPr>
      </w:pPr>
    </w:p>
    <w:p w:rsidR="00B82C73" w:rsidRDefault="00B82C73" w:rsidP="00B84777">
      <w:pPr>
        <w:jc w:val="center"/>
        <w:rPr>
          <w:b/>
          <w:sz w:val="28"/>
          <w:szCs w:val="28"/>
        </w:rPr>
      </w:pPr>
    </w:p>
    <w:p w:rsidR="00B82C73" w:rsidRDefault="00B82C73" w:rsidP="00B84777">
      <w:pPr>
        <w:jc w:val="center"/>
        <w:rPr>
          <w:b/>
          <w:sz w:val="28"/>
          <w:szCs w:val="28"/>
        </w:rPr>
      </w:pPr>
    </w:p>
    <w:p w:rsidR="00B82C73" w:rsidRDefault="00B82C73" w:rsidP="00B84777">
      <w:pPr>
        <w:jc w:val="center"/>
        <w:rPr>
          <w:b/>
          <w:sz w:val="28"/>
          <w:szCs w:val="28"/>
        </w:rPr>
      </w:pPr>
    </w:p>
    <w:p w:rsidR="00B82C73" w:rsidRDefault="00B82C73" w:rsidP="00B84777">
      <w:pPr>
        <w:jc w:val="center"/>
        <w:rPr>
          <w:b/>
          <w:sz w:val="28"/>
          <w:szCs w:val="28"/>
        </w:rPr>
      </w:pPr>
    </w:p>
    <w:p w:rsidR="00B82C73" w:rsidRDefault="00B82C73" w:rsidP="00B84777">
      <w:pPr>
        <w:jc w:val="center"/>
        <w:rPr>
          <w:b/>
          <w:sz w:val="28"/>
          <w:szCs w:val="28"/>
        </w:rPr>
      </w:pPr>
    </w:p>
    <w:p w:rsidR="00B82C73" w:rsidRDefault="00B82C73" w:rsidP="00B84777">
      <w:pPr>
        <w:jc w:val="center"/>
        <w:rPr>
          <w:b/>
          <w:sz w:val="28"/>
          <w:szCs w:val="28"/>
        </w:rPr>
      </w:pPr>
    </w:p>
    <w:p w:rsidR="00B82C73" w:rsidRDefault="00B82C73" w:rsidP="00B84777">
      <w:pPr>
        <w:jc w:val="center"/>
        <w:rPr>
          <w:b/>
          <w:sz w:val="28"/>
          <w:szCs w:val="28"/>
        </w:rPr>
      </w:pPr>
    </w:p>
    <w:p w:rsidR="00983F1D" w:rsidRDefault="00983F1D" w:rsidP="00B84777"/>
    <w:sectPr w:rsidR="00983F1D" w:rsidSect="00BA6660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89" w:rsidRDefault="00800989" w:rsidP="00BA6660">
      <w:r>
        <w:separator/>
      </w:r>
    </w:p>
  </w:endnote>
  <w:endnote w:type="continuationSeparator" w:id="0">
    <w:p w:rsidR="00800989" w:rsidRDefault="00800989" w:rsidP="00BA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12370"/>
      <w:docPartObj>
        <w:docPartGallery w:val="Page Numbers (Bottom of Page)"/>
        <w:docPartUnique/>
      </w:docPartObj>
    </w:sdtPr>
    <w:sdtEndPr/>
    <w:sdtContent>
      <w:p w:rsidR="00BA6660" w:rsidRDefault="00BA66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38">
          <w:rPr>
            <w:noProof/>
          </w:rPr>
          <w:t>5</w:t>
        </w:r>
        <w:r>
          <w:fldChar w:fldCharType="end"/>
        </w:r>
      </w:p>
    </w:sdtContent>
  </w:sdt>
  <w:p w:rsidR="00BA6660" w:rsidRDefault="00BA66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89" w:rsidRDefault="00800989" w:rsidP="00BA6660">
      <w:r>
        <w:separator/>
      </w:r>
    </w:p>
  </w:footnote>
  <w:footnote w:type="continuationSeparator" w:id="0">
    <w:p w:rsidR="00800989" w:rsidRDefault="00800989" w:rsidP="00BA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B024E1"/>
    <w:multiLevelType w:val="multilevel"/>
    <w:tmpl w:val="5434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3195258"/>
    <w:multiLevelType w:val="hybridMultilevel"/>
    <w:tmpl w:val="9E92D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92504"/>
    <w:multiLevelType w:val="hybridMultilevel"/>
    <w:tmpl w:val="A8D6B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4A378B"/>
    <w:multiLevelType w:val="hybridMultilevel"/>
    <w:tmpl w:val="0FB29D40"/>
    <w:lvl w:ilvl="0" w:tplc="F0E05B8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73"/>
    <w:rsid w:val="000A5D3A"/>
    <w:rsid w:val="001842BC"/>
    <w:rsid w:val="001B110F"/>
    <w:rsid w:val="00320061"/>
    <w:rsid w:val="00367FEC"/>
    <w:rsid w:val="003B2D38"/>
    <w:rsid w:val="00462C1D"/>
    <w:rsid w:val="004B12C6"/>
    <w:rsid w:val="004C257B"/>
    <w:rsid w:val="004C2F63"/>
    <w:rsid w:val="005B43B0"/>
    <w:rsid w:val="00637DD4"/>
    <w:rsid w:val="006729BF"/>
    <w:rsid w:val="00690960"/>
    <w:rsid w:val="007111B3"/>
    <w:rsid w:val="00721249"/>
    <w:rsid w:val="007D0EDA"/>
    <w:rsid w:val="007E29AF"/>
    <w:rsid w:val="00800989"/>
    <w:rsid w:val="0083424F"/>
    <w:rsid w:val="009165DC"/>
    <w:rsid w:val="00922C89"/>
    <w:rsid w:val="00983F1D"/>
    <w:rsid w:val="00994A84"/>
    <w:rsid w:val="00AA6762"/>
    <w:rsid w:val="00B272D5"/>
    <w:rsid w:val="00B82C73"/>
    <w:rsid w:val="00B84777"/>
    <w:rsid w:val="00BA6660"/>
    <w:rsid w:val="00C151FA"/>
    <w:rsid w:val="00C802D5"/>
    <w:rsid w:val="00CF20AD"/>
    <w:rsid w:val="00CF7BF2"/>
    <w:rsid w:val="00D83381"/>
    <w:rsid w:val="00D849F0"/>
    <w:rsid w:val="00DC4197"/>
    <w:rsid w:val="00E74555"/>
    <w:rsid w:val="00EA1518"/>
    <w:rsid w:val="00EC4EAA"/>
    <w:rsid w:val="00F10F28"/>
    <w:rsid w:val="00F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82C73"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2C73"/>
    <w:rPr>
      <w:rFonts w:ascii="Times New Roman" w:eastAsia="Times New Roman" w:hAnsi="Times New Roman" w:cs="Times New Roman"/>
      <w:b/>
      <w:caps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10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A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BA6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A6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6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82C73"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2C73"/>
    <w:rPr>
      <w:rFonts w:ascii="Times New Roman" w:eastAsia="Times New Roman" w:hAnsi="Times New Roman" w:cs="Times New Roman"/>
      <w:b/>
      <w:caps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10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A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BA6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A6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6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8</cp:revision>
  <cp:lastPrinted>2015-01-20T11:31:00Z</cp:lastPrinted>
  <dcterms:created xsi:type="dcterms:W3CDTF">2014-12-23T09:25:00Z</dcterms:created>
  <dcterms:modified xsi:type="dcterms:W3CDTF">2015-05-28T08:05:00Z</dcterms:modified>
</cp:coreProperties>
</file>